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4999A" w14:textId="24C28C6E" w:rsidR="00212737" w:rsidRPr="00A70421" w:rsidRDefault="00E70C2B" w:rsidP="00212737">
      <w:pPr>
        <w:jc w:val="center"/>
        <w:rPr>
          <w:rFonts w:asciiTheme="minorHAnsi" w:hAnsiTheme="minorHAnsi" w:cs="Tahoma"/>
          <w:i w:val="0"/>
          <w:sz w:val="23"/>
          <w:szCs w:val="23"/>
        </w:rPr>
      </w:pPr>
      <w:r w:rsidRPr="00DC749C">
        <w:rPr>
          <w:rFonts w:asciiTheme="minorHAnsi" w:hAnsiTheme="minorHAnsi"/>
          <w:color w:val="1F497D"/>
          <w:sz w:val="22"/>
          <w:szCs w:val="22"/>
        </w:rPr>
        <w:fldChar w:fldCharType="begin"/>
      </w:r>
      <w:r w:rsidRPr="00DC749C">
        <w:rPr>
          <w:rFonts w:asciiTheme="minorHAnsi" w:hAnsiTheme="minorHAnsi"/>
          <w:color w:val="1F497D"/>
          <w:sz w:val="22"/>
          <w:szCs w:val="22"/>
        </w:rPr>
        <w:instrText xml:space="preserve"> INCLUDEPICTURE  "cid:image001.png@01DBFE14.2C1A8C60" \* MERGEFORMATINET </w:instrText>
      </w:r>
      <w:r w:rsidRPr="00DC749C">
        <w:rPr>
          <w:rFonts w:asciiTheme="minorHAnsi" w:hAnsiTheme="minorHAnsi"/>
          <w:color w:val="1F497D"/>
          <w:sz w:val="22"/>
          <w:szCs w:val="22"/>
        </w:rPr>
        <w:fldChar w:fldCharType="separate"/>
      </w:r>
      <w:r w:rsidRPr="00DC749C">
        <w:rPr>
          <w:rFonts w:asciiTheme="minorHAnsi" w:hAnsiTheme="minorHAnsi"/>
          <w:color w:val="1F497D"/>
          <w:sz w:val="22"/>
          <w:szCs w:val="22"/>
        </w:rPr>
        <w:fldChar w:fldCharType="begin"/>
      </w:r>
      <w:r w:rsidRPr="00DC749C">
        <w:rPr>
          <w:rFonts w:asciiTheme="minorHAnsi" w:hAnsiTheme="minorHAnsi"/>
          <w:color w:val="1F497D"/>
          <w:sz w:val="22"/>
          <w:szCs w:val="22"/>
        </w:rPr>
        <w:instrText xml:space="preserve"> INCLUDEPICTURE  "cid:image001.png@01DBFE14.2C1A8C60" \* MERGEFORMATINET </w:instrText>
      </w:r>
      <w:r w:rsidRPr="00DC749C">
        <w:rPr>
          <w:rFonts w:asciiTheme="minorHAnsi" w:hAnsiTheme="minorHAnsi"/>
          <w:color w:val="1F497D"/>
          <w:sz w:val="22"/>
          <w:szCs w:val="22"/>
        </w:rPr>
        <w:fldChar w:fldCharType="separate"/>
      </w:r>
      <w:r w:rsidRPr="00DC749C">
        <w:rPr>
          <w:rFonts w:asciiTheme="minorHAnsi" w:hAnsiTheme="minorHAnsi"/>
          <w:color w:val="1F497D"/>
          <w:sz w:val="22"/>
          <w:szCs w:val="22"/>
        </w:rPr>
        <w:fldChar w:fldCharType="begin"/>
      </w:r>
      <w:r w:rsidRPr="00DC749C">
        <w:rPr>
          <w:rFonts w:asciiTheme="minorHAnsi" w:hAnsiTheme="minorHAnsi"/>
          <w:color w:val="1F497D"/>
          <w:sz w:val="22"/>
          <w:szCs w:val="22"/>
        </w:rPr>
        <w:instrText xml:space="preserve"> INCLUDEPICTURE  "cid:image001.png@01DBFE14.2C1A8C60" \* MERGEFORMATINET </w:instrText>
      </w:r>
      <w:r w:rsidRPr="00DC749C">
        <w:rPr>
          <w:rFonts w:asciiTheme="minorHAnsi" w:hAnsiTheme="minorHAnsi"/>
          <w:color w:val="1F497D"/>
          <w:sz w:val="22"/>
          <w:szCs w:val="22"/>
        </w:rPr>
        <w:fldChar w:fldCharType="separate"/>
      </w:r>
      <w:r w:rsidRPr="00DC749C">
        <w:rPr>
          <w:rFonts w:asciiTheme="minorHAnsi" w:hAnsiTheme="minorHAnsi"/>
          <w:color w:val="1F497D"/>
          <w:sz w:val="22"/>
          <w:szCs w:val="22"/>
        </w:rPr>
        <w:fldChar w:fldCharType="begin"/>
      </w:r>
      <w:r w:rsidRPr="00DC749C">
        <w:rPr>
          <w:rFonts w:asciiTheme="minorHAnsi" w:hAnsiTheme="minorHAnsi"/>
          <w:color w:val="1F497D"/>
          <w:sz w:val="22"/>
          <w:szCs w:val="22"/>
        </w:rPr>
        <w:instrText xml:space="preserve"> INCLUDEPICTURE  "cid:image001.png@01DBFE14.2C1A8C60" \* MERGEFORMATINET </w:instrText>
      </w:r>
      <w:r w:rsidRPr="00DC749C">
        <w:rPr>
          <w:rFonts w:asciiTheme="minorHAnsi" w:hAnsiTheme="minorHAnsi"/>
          <w:color w:val="1F497D"/>
          <w:sz w:val="22"/>
          <w:szCs w:val="22"/>
        </w:rPr>
        <w:fldChar w:fldCharType="separate"/>
      </w:r>
      <w:r>
        <w:rPr>
          <w:rFonts w:asciiTheme="minorHAnsi" w:hAnsiTheme="minorHAnsi"/>
          <w:color w:val="1F497D"/>
          <w:sz w:val="22"/>
          <w:szCs w:val="22"/>
        </w:rPr>
        <w:fldChar w:fldCharType="begin"/>
      </w:r>
      <w:r>
        <w:rPr>
          <w:rFonts w:asciiTheme="minorHAnsi" w:hAnsiTheme="minorHAnsi"/>
          <w:color w:val="1F497D"/>
          <w:sz w:val="22"/>
          <w:szCs w:val="22"/>
        </w:rPr>
        <w:instrText xml:space="preserve"> INCLUDEPICTURE  "cid:image001.png@01DBFE14.2C1A8C60" \* MERGEFORMATINET </w:instrText>
      </w:r>
      <w:r>
        <w:rPr>
          <w:rFonts w:asciiTheme="minorHAnsi" w:hAnsiTheme="minorHAnsi"/>
          <w:color w:val="1F497D"/>
          <w:sz w:val="22"/>
          <w:szCs w:val="22"/>
        </w:rPr>
        <w:fldChar w:fldCharType="separate"/>
      </w:r>
      <w:r>
        <w:rPr>
          <w:rFonts w:asciiTheme="minorHAnsi" w:hAnsiTheme="minorHAnsi"/>
          <w:color w:val="1F497D"/>
          <w:sz w:val="22"/>
          <w:szCs w:val="22"/>
        </w:rPr>
        <w:fldChar w:fldCharType="begin"/>
      </w:r>
      <w:r>
        <w:rPr>
          <w:rFonts w:asciiTheme="minorHAnsi" w:hAnsiTheme="minorHAnsi"/>
          <w:color w:val="1F497D"/>
          <w:sz w:val="22"/>
          <w:szCs w:val="22"/>
        </w:rPr>
        <w:instrText xml:space="preserve"> INCLUDEPICTURE  "cid:image001.png@01DBFE14.2C1A8C60" \* MERGEFORMATINET </w:instrText>
      </w:r>
      <w:r>
        <w:rPr>
          <w:rFonts w:asciiTheme="minorHAnsi" w:hAnsiTheme="minorHAnsi"/>
          <w:color w:val="1F497D"/>
          <w:sz w:val="22"/>
          <w:szCs w:val="22"/>
        </w:rPr>
        <w:fldChar w:fldCharType="separate"/>
      </w:r>
      <w:r>
        <w:rPr>
          <w:rFonts w:asciiTheme="minorHAnsi" w:hAnsiTheme="minorHAnsi"/>
          <w:color w:val="1F497D"/>
          <w:sz w:val="22"/>
          <w:szCs w:val="22"/>
        </w:rPr>
        <w:fldChar w:fldCharType="begin"/>
      </w:r>
      <w:r>
        <w:rPr>
          <w:rFonts w:asciiTheme="minorHAnsi" w:hAnsiTheme="minorHAnsi"/>
          <w:color w:val="1F497D"/>
          <w:sz w:val="22"/>
          <w:szCs w:val="22"/>
        </w:rPr>
        <w:instrText xml:space="preserve"> INCLUDEPICTURE  "cid:image001.png@01DBFE14.2C1A8C60" \* MERGEFORMATINET </w:instrText>
      </w:r>
      <w:r>
        <w:rPr>
          <w:rFonts w:asciiTheme="minorHAnsi" w:hAnsiTheme="minorHAnsi"/>
          <w:color w:val="1F497D"/>
          <w:sz w:val="22"/>
          <w:szCs w:val="22"/>
        </w:rPr>
        <w:fldChar w:fldCharType="separate"/>
      </w:r>
      <w:r>
        <w:rPr>
          <w:rFonts w:asciiTheme="minorHAnsi" w:hAnsiTheme="minorHAnsi"/>
          <w:color w:val="1F497D"/>
          <w:sz w:val="22"/>
          <w:szCs w:val="22"/>
        </w:rPr>
        <w:fldChar w:fldCharType="begin"/>
      </w:r>
      <w:r>
        <w:rPr>
          <w:rFonts w:asciiTheme="minorHAnsi" w:hAnsiTheme="minorHAnsi"/>
          <w:color w:val="1F497D"/>
          <w:sz w:val="22"/>
          <w:szCs w:val="22"/>
        </w:rPr>
        <w:instrText xml:space="preserve"> INCLUDEPICTURE  "cid:image001.png@01DBFE14.2C1A8C60" \* MERGEFORMATINET </w:instrText>
      </w:r>
      <w:r>
        <w:rPr>
          <w:rFonts w:asciiTheme="minorHAnsi" w:hAnsiTheme="minorHAnsi"/>
          <w:color w:val="1F497D"/>
          <w:sz w:val="22"/>
          <w:szCs w:val="22"/>
        </w:rPr>
        <w:fldChar w:fldCharType="separate"/>
      </w:r>
      <w:r>
        <w:rPr>
          <w:rFonts w:asciiTheme="minorHAnsi" w:hAnsiTheme="minorHAnsi"/>
          <w:color w:val="1F497D"/>
          <w:sz w:val="22"/>
          <w:szCs w:val="22"/>
        </w:rPr>
        <w:fldChar w:fldCharType="begin"/>
      </w:r>
      <w:r>
        <w:rPr>
          <w:rFonts w:asciiTheme="minorHAnsi" w:hAnsiTheme="minorHAnsi"/>
          <w:color w:val="1F497D"/>
          <w:sz w:val="22"/>
          <w:szCs w:val="22"/>
        </w:rPr>
        <w:instrText xml:space="preserve"> INCLUDEPICTURE  "cid:image001.png@01DBFE14.2C1A8C60" \* MERGEFORMATINET </w:instrText>
      </w:r>
      <w:r>
        <w:rPr>
          <w:rFonts w:asciiTheme="minorHAnsi" w:hAnsiTheme="minorHAnsi"/>
          <w:color w:val="1F497D"/>
          <w:sz w:val="22"/>
          <w:szCs w:val="22"/>
        </w:rPr>
        <w:fldChar w:fldCharType="separate"/>
      </w:r>
      <w:r>
        <w:rPr>
          <w:rFonts w:asciiTheme="minorHAnsi" w:hAnsiTheme="minorHAnsi"/>
          <w:color w:val="1F497D"/>
          <w:sz w:val="22"/>
          <w:szCs w:val="22"/>
        </w:rPr>
        <w:fldChar w:fldCharType="begin"/>
      </w:r>
      <w:r>
        <w:rPr>
          <w:rFonts w:asciiTheme="minorHAnsi" w:hAnsiTheme="minorHAnsi"/>
          <w:color w:val="1F497D"/>
          <w:sz w:val="22"/>
          <w:szCs w:val="22"/>
        </w:rPr>
        <w:instrText xml:space="preserve"> INCLUDEPICTURE  "cid:image001.png@01DBFE14.2C1A8C60" \* MERGEFORMATINET </w:instrText>
      </w:r>
      <w:r>
        <w:rPr>
          <w:rFonts w:asciiTheme="minorHAnsi" w:hAnsiTheme="minorHAnsi"/>
          <w:color w:val="1F497D"/>
          <w:sz w:val="22"/>
          <w:szCs w:val="22"/>
        </w:rPr>
        <w:fldChar w:fldCharType="separate"/>
      </w:r>
      <w:r>
        <w:rPr>
          <w:rFonts w:asciiTheme="minorHAnsi" w:hAnsiTheme="minorHAnsi"/>
          <w:color w:val="1F497D"/>
          <w:sz w:val="22"/>
          <w:szCs w:val="22"/>
        </w:rPr>
        <w:pict w14:anchorId="41C94A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Slika 2107292040" o:spid="_x0000_i1025" type="#_x0000_t75" alt="" style="width:94.5pt;height:45.75pt">
            <v:imagedata r:id="rId7" r:href="rId8"/>
          </v:shape>
        </w:pict>
      </w:r>
      <w:r>
        <w:rPr>
          <w:rFonts w:asciiTheme="minorHAnsi" w:hAnsiTheme="minorHAnsi"/>
          <w:color w:val="1F497D"/>
          <w:sz w:val="22"/>
          <w:szCs w:val="22"/>
        </w:rPr>
        <w:fldChar w:fldCharType="end"/>
      </w:r>
      <w:r>
        <w:rPr>
          <w:rFonts w:asciiTheme="minorHAnsi" w:hAnsiTheme="minorHAnsi"/>
          <w:color w:val="1F497D"/>
          <w:sz w:val="22"/>
          <w:szCs w:val="22"/>
        </w:rPr>
        <w:fldChar w:fldCharType="end"/>
      </w:r>
      <w:r>
        <w:rPr>
          <w:rFonts w:asciiTheme="minorHAnsi" w:hAnsiTheme="minorHAnsi"/>
          <w:color w:val="1F497D"/>
          <w:sz w:val="22"/>
          <w:szCs w:val="22"/>
        </w:rPr>
        <w:fldChar w:fldCharType="end"/>
      </w:r>
      <w:r>
        <w:rPr>
          <w:rFonts w:asciiTheme="minorHAnsi" w:hAnsiTheme="minorHAnsi"/>
          <w:color w:val="1F497D"/>
          <w:sz w:val="22"/>
          <w:szCs w:val="22"/>
        </w:rPr>
        <w:fldChar w:fldCharType="end"/>
      </w:r>
      <w:r>
        <w:rPr>
          <w:rFonts w:asciiTheme="minorHAnsi" w:hAnsiTheme="minorHAnsi"/>
          <w:color w:val="1F497D"/>
          <w:sz w:val="22"/>
          <w:szCs w:val="22"/>
        </w:rPr>
        <w:fldChar w:fldCharType="end"/>
      </w:r>
      <w:r>
        <w:rPr>
          <w:rFonts w:asciiTheme="minorHAnsi" w:hAnsiTheme="minorHAnsi"/>
          <w:color w:val="1F497D"/>
          <w:sz w:val="22"/>
          <w:szCs w:val="22"/>
        </w:rPr>
        <w:fldChar w:fldCharType="end"/>
      </w:r>
      <w:r w:rsidRPr="00DC749C">
        <w:rPr>
          <w:rFonts w:asciiTheme="minorHAnsi" w:hAnsiTheme="minorHAnsi"/>
          <w:color w:val="1F497D"/>
          <w:sz w:val="22"/>
          <w:szCs w:val="22"/>
        </w:rPr>
        <w:fldChar w:fldCharType="end"/>
      </w:r>
      <w:r w:rsidRPr="00DC749C">
        <w:rPr>
          <w:rFonts w:asciiTheme="minorHAnsi" w:hAnsiTheme="minorHAnsi"/>
          <w:color w:val="1F497D"/>
          <w:sz w:val="22"/>
          <w:szCs w:val="22"/>
        </w:rPr>
        <w:fldChar w:fldCharType="end"/>
      </w:r>
      <w:r w:rsidRPr="00DC749C">
        <w:rPr>
          <w:rFonts w:asciiTheme="minorHAnsi" w:hAnsiTheme="minorHAnsi"/>
          <w:color w:val="1F497D"/>
          <w:sz w:val="22"/>
          <w:szCs w:val="22"/>
        </w:rPr>
        <w:fldChar w:fldCharType="end"/>
      </w:r>
      <w:r w:rsidRPr="00DC749C">
        <w:rPr>
          <w:rFonts w:asciiTheme="minorHAnsi" w:hAnsiTheme="minorHAnsi"/>
          <w:color w:val="1F497D"/>
          <w:sz w:val="22"/>
          <w:szCs w:val="22"/>
        </w:rPr>
        <w:fldChar w:fldCharType="end"/>
      </w:r>
    </w:p>
    <w:p w14:paraId="2C256AB2" w14:textId="77777777" w:rsidR="00CA009E" w:rsidRPr="00A70421" w:rsidRDefault="00CA009E" w:rsidP="00B91A22">
      <w:pPr>
        <w:jc w:val="both"/>
        <w:rPr>
          <w:rFonts w:asciiTheme="minorHAnsi" w:hAnsiTheme="minorHAnsi" w:cs="Tahoma"/>
          <w:i w:val="0"/>
          <w:sz w:val="22"/>
          <w:szCs w:val="22"/>
        </w:rPr>
      </w:pPr>
    </w:p>
    <w:p w14:paraId="327B0445" w14:textId="77777777" w:rsidR="009135AB" w:rsidRPr="00A70421" w:rsidRDefault="009135AB" w:rsidP="00B91A22">
      <w:pPr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>Komisija za ocenjevanje</w:t>
      </w:r>
      <w:r w:rsidR="00687EF9" w:rsidRPr="00A70421">
        <w:rPr>
          <w:rFonts w:asciiTheme="minorHAnsi" w:hAnsiTheme="minorHAnsi" w:cs="Tahoma"/>
          <w:i w:val="0"/>
          <w:sz w:val="22"/>
          <w:szCs w:val="22"/>
        </w:rPr>
        <w:t xml:space="preserve"> </w:t>
      </w:r>
      <w:r w:rsidRPr="00A70421">
        <w:rPr>
          <w:rFonts w:asciiTheme="minorHAnsi" w:hAnsiTheme="minorHAnsi" w:cs="Tahoma"/>
          <w:i w:val="0"/>
          <w:sz w:val="22"/>
          <w:szCs w:val="22"/>
        </w:rPr>
        <w:t>kakovosti univerze</w:t>
      </w:r>
    </w:p>
    <w:p w14:paraId="345FA5D8" w14:textId="51A58487" w:rsidR="009135AB" w:rsidRPr="00A70421" w:rsidRDefault="009135AB" w:rsidP="00B91A22">
      <w:pPr>
        <w:pStyle w:val="Naslov3"/>
        <w:spacing w:line="360" w:lineRule="auto"/>
        <w:rPr>
          <w:rFonts w:asciiTheme="minorHAnsi" w:hAnsiTheme="minorHAnsi" w:cs="Tahoma"/>
          <w:sz w:val="22"/>
          <w:szCs w:val="22"/>
        </w:rPr>
      </w:pPr>
      <w:r w:rsidRPr="00A70421">
        <w:rPr>
          <w:rFonts w:asciiTheme="minorHAnsi" w:hAnsiTheme="minorHAnsi" w:cs="Tahoma"/>
          <w:sz w:val="22"/>
          <w:szCs w:val="22"/>
        </w:rPr>
        <w:t xml:space="preserve">Maribor, </w:t>
      </w:r>
      <w:r w:rsidR="00D007D8" w:rsidRPr="00A70421">
        <w:rPr>
          <w:rFonts w:asciiTheme="minorHAnsi" w:hAnsiTheme="minorHAnsi" w:cs="Tahoma"/>
          <w:sz w:val="22"/>
          <w:szCs w:val="22"/>
        </w:rPr>
        <w:t>1</w:t>
      </w:r>
      <w:r w:rsidRPr="00A70421">
        <w:rPr>
          <w:rFonts w:asciiTheme="minorHAnsi" w:hAnsiTheme="minorHAnsi" w:cs="Tahoma"/>
          <w:sz w:val="22"/>
          <w:szCs w:val="22"/>
        </w:rPr>
        <w:t xml:space="preserve">. </w:t>
      </w:r>
      <w:r w:rsidR="00E26B8C" w:rsidRPr="00A70421">
        <w:rPr>
          <w:rFonts w:asciiTheme="minorHAnsi" w:hAnsiTheme="minorHAnsi" w:cs="Tahoma"/>
          <w:sz w:val="22"/>
          <w:szCs w:val="22"/>
        </w:rPr>
        <w:t>oktobra</w:t>
      </w:r>
      <w:r w:rsidRPr="00A70421">
        <w:rPr>
          <w:rFonts w:asciiTheme="minorHAnsi" w:hAnsiTheme="minorHAnsi" w:cs="Tahoma"/>
          <w:sz w:val="22"/>
          <w:szCs w:val="22"/>
        </w:rPr>
        <w:t xml:space="preserve"> 20</w:t>
      </w:r>
      <w:r w:rsidR="006E40A3" w:rsidRPr="00A70421">
        <w:rPr>
          <w:rFonts w:asciiTheme="minorHAnsi" w:hAnsiTheme="minorHAnsi" w:cs="Tahoma"/>
          <w:sz w:val="22"/>
          <w:szCs w:val="22"/>
        </w:rPr>
        <w:t>2</w:t>
      </w:r>
      <w:r w:rsidR="0066738B" w:rsidRPr="00A70421">
        <w:rPr>
          <w:rFonts w:asciiTheme="minorHAnsi" w:hAnsiTheme="minorHAnsi" w:cs="Tahoma"/>
          <w:sz w:val="22"/>
          <w:szCs w:val="22"/>
        </w:rPr>
        <w:t>5</w:t>
      </w:r>
    </w:p>
    <w:p w14:paraId="546A1856" w14:textId="77777777" w:rsidR="009135AB" w:rsidRPr="00A70421" w:rsidRDefault="009135AB" w:rsidP="00B91A22">
      <w:p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</w:p>
    <w:p w14:paraId="05347AAB" w14:textId="77777777" w:rsidR="009F1645" w:rsidRPr="00A70421" w:rsidRDefault="009F1645" w:rsidP="00B91A22">
      <w:p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</w:p>
    <w:p w14:paraId="49529EA1" w14:textId="77777777" w:rsidR="009135AB" w:rsidRPr="00A70421" w:rsidRDefault="009135AB" w:rsidP="00B91A22">
      <w:pPr>
        <w:spacing w:line="360" w:lineRule="auto"/>
        <w:jc w:val="center"/>
        <w:rPr>
          <w:rFonts w:asciiTheme="minorHAnsi" w:hAnsiTheme="minorHAnsi" w:cs="Tahoma"/>
          <w:b/>
          <w:i w:val="0"/>
          <w:color w:val="1F497D"/>
          <w:sz w:val="28"/>
          <w:szCs w:val="28"/>
        </w:rPr>
      </w:pPr>
      <w:r w:rsidRPr="00A70421">
        <w:rPr>
          <w:rFonts w:asciiTheme="minorHAnsi" w:hAnsiTheme="minorHAnsi" w:cs="Tahoma"/>
          <w:b/>
          <w:i w:val="0"/>
          <w:color w:val="1F497D"/>
          <w:sz w:val="28"/>
          <w:szCs w:val="28"/>
        </w:rPr>
        <w:t>Načrt dela</w:t>
      </w:r>
      <w:r w:rsidR="009F1645" w:rsidRPr="00A70421">
        <w:rPr>
          <w:rFonts w:asciiTheme="minorHAnsi" w:hAnsiTheme="minorHAnsi" w:cs="Tahoma"/>
          <w:b/>
          <w:i w:val="0"/>
          <w:color w:val="1F497D"/>
          <w:sz w:val="28"/>
          <w:szCs w:val="28"/>
        </w:rPr>
        <w:t xml:space="preserve"> </w:t>
      </w:r>
      <w:r w:rsidRPr="00A70421">
        <w:rPr>
          <w:rFonts w:asciiTheme="minorHAnsi" w:hAnsiTheme="minorHAnsi" w:cs="Tahoma"/>
          <w:b/>
          <w:i w:val="0"/>
          <w:color w:val="1F497D"/>
          <w:sz w:val="28"/>
          <w:szCs w:val="28"/>
        </w:rPr>
        <w:t>Komisije za ocenjevanje kakovosti univerze</w:t>
      </w:r>
    </w:p>
    <w:p w14:paraId="019C5C49" w14:textId="5D9CD128" w:rsidR="009135AB" w:rsidRPr="00A70421" w:rsidRDefault="009135AB" w:rsidP="00B91A22">
      <w:pPr>
        <w:spacing w:line="360" w:lineRule="auto"/>
        <w:jc w:val="center"/>
        <w:rPr>
          <w:rFonts w:asciiTheme="minorHAnsi" w:hAnsiTheme="minorHAnsi" w:cs="Tahoma"/>
          <w:b/>
          <w:i w:val="0"/>
          <w:color w:val="1F497D"/>
          <w:sz w:val="28"/>
          <w:szCs w:val="28"/>
        </w:rPr>
      </w:pPr>
      <w:r w:rsidRPr="00A70421">
        <w:rPr>
          <w:rFonts w:asciiTheme="minorHAnsi" w:hAnsiTheme="minorHAnsi" w:cs="Tahoma"/>
          <w:b/>
          <w:i w:val="0"/>
          <w:color w:val="1F497D"/>
          <w:sz w:val="28"/>
          <w:szCs w:val="28"/>
        </w:rPr>
        <w:t>v študijskem letu 20</w:t>
      </w:r>
      <w:r w:rsidR="006E40A3" w:rsidRPr="00A70421">
        <w:rPr>
          <w:rFonts w:asciiTheme="minorHAnsi" w:hAnsiTheme="minorHAnsi" w:cs="Tahoma"/>
          <w:b/>
          <w:i w:val="0"/>
          <w:color w:val="1F497D"/>
          <w:sz w:val="28"/>
          <w:szCs w:val="28"/>
        </w:rPr>
        <w:t>2</w:t>
      </w:r>
      <w:r w:rsidR="0066738B" w:rsidRPr="00A70421">
        <w:rPr>
          <w:rFonts w:asciiTheme="minorHAnsi" w:hAnsiTheme="minorHAnsi" w:cs="Tahoma"/>
          <w:b/>
          <w:i w:val="0"/>
          <w:color w:val="1F497D"/>
          <w:sz w:val="28"/>
          <w:szCs w:val="28"/>
        </w:rPr>
        <w:t>5</w:t>
      </w:r>
      <w:r w:rsidRPr="00A70421">
        <w:rPr>
          <w:rFonts w:asciiTheme="minorHAnsi" w:hAnsiTheme="minorHAnsi" w:cs="Tahoma"/>
          <w:b/>
          <w:i w:val="0"/>
          <w:color w:val="1F497D"/>
          <w:sz w:val="28"/>
          <w:szCs w:val="28"/>
        </w:rPr>
        <w:t>/20</w:t>
      </w:r>
      <w:r w:rsidR="00D007D8" w:rsidRPr="00A70421">
        <w:rPr>
          <w:rFonts w:asciiTheme="minorHAnsi" w:hAnsiTheme="minorHAnsi" w:cs="Tahoma"/>
          <w:b/>
          <w:i w:val="0"/>
          <w:color w:val="1F497D"/>
          <w:sz w:val="28"/>
          <w:szCs w:val="28"/>
        </w:rPr>
        <w:t>2</w:t>
      </w:r>
      <w:r w:rsidR="0066738B" w:rsidRPr="00A70421">
        <w:rPr>
          <w:rFonts w:asciiTheme="minorHAnsi" w:hAnsiTheme="minorHAnsi" w:cs="Tahoma"/>
          <w:b/>
          <w:i w:val="0"/>
          <w:color w:val="1F497D"/>
          <w:sz w:val="28"/>
          <w:szCs w:val="28"/>
        </w:rPr>
        <w:t>6</w:t>
      </w:r>
    </w:p>
    <w:p w14:paraId="668D0F2B" w14:textId="77777777" w:rsidR="009135AB" w:rsidRPr="00A70421" w:rsidRDefault="009135AB" w:rsidP="00B91A22">
      <w:p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</w:p>
    <w:p w14:paraId="4C8BDCBB" w14:textId="77777777" w:rsidR="009135AB" w:rsidRPr="00A70421" w:rsidRDefault="009135AB" w:rsidP="00B91A22">
      <w:p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</w:p>
    <w:p w14:paraId="0C0B1D91" w14:textId="77777777" w:rsidR="009135AB" w:rsidRPr="00A70421" w:rsidRDefault="009135AB" w:rsidP="00B91A22">
      <w:pPr>
        <w:spacing w:line="360" w:lineRule="auto"/>
        <w:jc w:val="both"/>
        <w:rPr>
          <w:rFonts w:asciiTheme="minorHAnsi" w:hAnsiTheme="minorHAnsi" w:cs="Tahoma"/>
          <w:b/>
          <w:i w:val="0"/>
          <w:szCs w:val="24"/>
          <w:u w:val="single"/>
        </w:rPr>
      </w:pPr>
      <w:r w:rsidRPr="00A70421">
        <w:rPr>
          <w:rFonts w:asciiTheme="minorHAnsi" w:hAnsiTheme="minorHAnsi" w:cs="Tahoma"/>
          <w:b/>
          <w:i w:val="0"/>
          <w:szCs w:val="24"/>
          <w:u w:val="single"/>
        </w:rPr>
        <w:t>I.</w:t>
      </w:r>
      <w:r w:rsidRPr="00A70421">
        <w:rPr>
          <w:rFonts w:asciiTheme="minorHAnsi" w:hAnsiTheme="minorHAnsi" w:cs="Tahoma"/>
          <w:b/>
          <w:i w:val="0"/>
          <w:szCs w:val="24"/>
          <w:u w:val="single"/>
        </w:rPr>
        <w:tab/>
        <w:t>Kratkoročni načrt aktivnosti</w:t>
      </w:r>
    </w:p>
    <w:p w14:paraId="2179FF19" w14:textId="77777777" w:rsidR="009135AB" w:rsidRPr="00A70421" w:rsidRDefault="009135AB" w:rsidP="00B91A22">
      <w:p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</w:p>
    <w:p w14:paraId="603C1721" w14:textId="7402B261" w:rsidR="002540CB" w:rsidRPr="004F0985" w:rsidRDefault="00766705" w:rsidP="008A1A49">
      <w:pPr>
        <w:numPr>
          <w:ilvl w:val="0"/>
          <w:numId w:val="1"/>
        </w:numPr>
        <w:spacing w:line="360" w:lineRule="auto"/>
        <w:jc w:val="both"/>
        <w:rPr>
          <w:rFonts w:asciiTheme="minorHAnsi" w:hAnsiTheme="minorHAnsi" w:cs="Calibri"/>
          <w:i w:val="0"/>
          <w:sz w:val="22"/>
          <w:szCs w:val="22"/>
        </w:rPr>
      </w:pPr>
      <w:r w:rsidRPr="00A70421">
        <w:rPr>
          <w:rFonts w:asciiTheme="minorHAnsi" w:hAnsiTheme="minorHAnsi" w:cs="Calibri"/>
          <w:i w:val="0"/>
          <w:sz w:val="22"/>
          <w:szCs w:val="22"/>
        </w:rPr>
        <w:t>Izvedba</w:t>
      </w:r>
      <w:r w:rsidR="002540CB" w:rsidRPr="00A70421">
        <w:rPr>
          <w:rFonts w:asciiTheme="minorHAnsi" w:hAnsiTheme="minorHAnsi" w:cs="Calibri"/>
          <w:i w:val="0"/>
          <w:sz w:val="22"/>
          <w:szCs w:val="22"/>
        </w:rPr>
        <w:t xml:space="preserve"> </w:t>
      </w:r>
      <w:r w:rsidR="005D24D9" w:rsidRPr="00A70421">
        <w:rPr>
          <w:rFonts w:asciiTheme="minorHAnsi" w:hAnsiTheme="minorHAnsi" w:cs="Calibri"/>
          <w:i w:val="0"/>
          <w:sz w:val="22"/>
          <w:szCs w:val="22"/>
        </w:rPr>
        <w:t>letn</w:t>
      </w:r>
      <w:r w:rsidRPr="00A70421">
        <w:rPr>
          <w:rFonts w:asciiTheme="minorHAnsi" w:hAnsiTheme="minorHAnsi" w:cs="Calibri"/>
          <w:i w:val="0"/>
          <w:sz w:val="22"/>
          <w:szCs w:val="22"/>
        </w:rPr>
        <w:t>e</w:t>
      </w:r>
      <w:r w:rsidR="005D24D9" w:rsidRPr="00A70421">
        <w:rPr>
          <w:rFonts w:asciiTheme="minorHAnsi" w:hAnsiTheme="minorHAnsi" w:cs="Calibri"/>
          <w:i w:val="0"/>
          <w:sz w:val="22"/>
          <w:szCs w:val="22"/>
        </w:rPr>
        <w:t xml:space="preserve"> posodobitv</w:t>
      </w:r>
      <w:r w:rsidR="00264032" w:rsidRPr="00A70421">
        <w:rPr>
          <w:rFonts w:asciiTheme="minorHAnsi" w:hAnsiTheme="minorHAnsi" w:cs="Calibri"/>
          <w:i w:val="0"/>
          <w:sz w:val="22"/>
          <w:szCs w:val="22"/>
        </w:rPr>
        <w:t>e</w:t>
      </w:r>
      <w:r w:rsidR="002540CB" w:rsidRPr="00A70421">
        <w:rPr>
          <w:rFonts w:asciiTheme="minorHAnsi" w:hAnsiTheme="minorHAnsi" w:cs="Calibri"/>
          <w:i w:val="0"/>
          <w:sz w:val="22"/>
          <w:szCs w:val="22"/>
        </w:rPr>
        <w:t xml:space="preserve"> </w:t>
      </w:r>
      <w:r w:rsidR="004F0985">
        <w:rPr>
          <w:rFonts w:asciiTheme="minorHAnsi" w:hAnsiTheme="minorHAnsi" w:cs="Calibri"/>
          <w:i w:val="0"/>
          <w:sz w:val="22"/>
          <w:szCs w:val="22"/>
        </w:rPr>
        <w:t>obrazca</w:t>
      </w:r>
      <w:r w:rsidR="002540CB" w:rsidRPr="00A70421">
        <w:rPr>
          <w:rFonts w:asciiTheme="minorHAnsi" w:hAnsiTheme="minorHAnsi" w:cs="Calibri"/>
          <w:i w:val="0"/>
          <w:sz w:val="22"/>
          <w:szCs w:val="22"/>
        </w:rPr>
        <w:t xml:space="preserve"> za pripravo </w:t>
      </w:r>
      <w:bookmarkStart w:id="0" w:name="_Hlk210219753"/>
      <w:r w:rsidR="002540CB" w:rsidRPr="00A70421">
        <w:rPr>
          <w:rFonts w:asciiTheme="minorHAnsi" w:hAnsiTheme="minorHAnsi" w:cs="Calibri"/>
          <w:i w:val="0"/>
          <w:sz w:val="22"/>
          <w:szCs w:val="22"/>
        </w:rPr>
        <w:t xml:space="preserve">letnih </w:t>
      </w:r>
      <w:proofErr w:type="spellStart"/>
      <w:r w:rsidR="002540CB" w:rsidRPr="00A70421">
        <w:rPr>
          <w:rFonts w:asciiTheme="minorHAnsi" w:hAnsiTheme="minorHAnsi" w:cs="Calibri"/>
          <w:i w:val="0"/>
          <w:sz w:val="22"/>
          <w:szCs w:val="22"/>
        </w:rPr>
        <w:t>samoevalvacijskih</w:t>
      </w:r>
      <w:proofErr w:type="spellEnd"/>
      <w:r w:rsidR="002540CB" w:rsidRPr="00A70421">
        <w:rPr>
          <w:rFonts w:asciiTheme="minorHAnsi" w:hAnsiTheme="minorHAnsi" w:cs="Calibri"/>
          <w:i w:val="0"/>
          <w:sz w:val="22"/>
          <w:szCs w:val="22"/>
        </w:rPr>
        <w:t xml:space="preserve"> poročil </w:t>
      </w:r>
      <w:r w:rsidR="004A7A91" w:rsidRPr="00A70421">
        <w:rPr>
          <w:rFonts w:asciiTheme="minorHAnsi" w:hAnsiTheme="minorHAnsi" w:cs="Calibri"/>
          <w:i w:val="0"/>
          <w:sz w:val="22"/>
          <w:szCs w:val="22"/>
        </w:rPr>
        <w:t>fakultet</w:t>
      </w:r>
      <w:r w:rsidR="002540CB" w:rsidRPr="00A70421">
        <w:rPr>
          <w:rFonts w:asciiTheme="minorHAnsi" w:hAnsiTheme="minorHAnsi" w:cs="Calibri"/>
          <w:i w:val="0"/>
          <w:sz w:val="22"/>
          <w:szCs w:val="22"/>
        </w:rPr>
        <w:t xml:space="preserve"> </w:t>
      </w:r>
      <w:r w:rsidR="00FB42D5" w:rsidRPr="00A70421">
        <w:rPr>
          <w:rFonts w:asciiTheme="minorHAnsi" w:hAnsiTheme="minorHAnsi" w:cs="Tahoma"/>
          <w:i w:val="0"/>
          <w:sz w:val="22"/>
          <w:szCs w:val="22"/>
        </w:rPr>
        <w:t>Univerze v Mariboru.</w:t>
      </w:r>
    </w:p>
    <w:bookmarkEnd w:id="0"/>
    <w:p w14:paraId="69F3FF47" w14:textId="2ACECD65" w:rsidR="004F0985" w:rsidRPr="00A70421" w:rsidRDefault="004F0985" w:rsidP="008A1A49">
      <w:pPr>
        <w:numPr>
          <w:ilvl w:val="0"/>
          <w:numId w:val="1"/>
        </w:numPr>
        <w:spacing w:line="360" w:lineRule="auto"/>
        <w:jc w:val="both"/>
        <w:rPr>
          <w:rFonts w:asciiTheme="minorHAnsi" w:hAnsiTheme="minorHAnsi" w:cs="Calibri"/>
          <w:i w:val="0"/>
          <w:sz w:val="22"/>
          <w:szCs w:val="22"/>
        </w:rPr>
      </w:pPr>
      <w:r>
        <w:rPr>
          <w:rFonts w:asciiTheme="minorHAnsi" w:hAnsiTheme="minorHAnsi" w:cs="Tahoma"/>
          <w:i w:val="0"/>
          <w:sz w:val="22"/>
          <w:szCs w:val="22"/>
        </w:rPr>
        <w:t>Zagotavljanje podatkov in kazalnikov za</w:t>
      </w:r>
      <w:r w:rsidR="0081704E">
        <w:rPr>
          <w:rFonts w:asciiTheme="minorHAnsi" w:hAnsiTheme="minorHAnsi" w:cs="Tahoma"/>
          <w:i w:val="0"/>
          <w:sz w:val="22"/>
          <w:szCs w:val="22"/>
        </w:rPr>
        <w:t xml:space="preserve"> izvedbo </w:t>
      </w:r>
      <w:r w:rsidR="0081704E" w:rsidRPr="00A70421">
        <w:rPr>
          <w:rFonts w:asciiTheme="minorHAnsi" w:hAnsiTheme="minorHAnsi" w:cs="Tahoma"/>
          <w:i w:val="0"/>
          <w:sz w:val="22"/>
          <w:szCs w:val="22"/>
        </w:rPr>
        <w:t>samoevalvacij</w:t>
      </w:r>
      <w:r w:rsidR="0081704E">
        <w:rPr>
          <w:rFonts w:asciiTheme="minorHAnsi" w:hAnsiTheme="minorHAnsi" w:cs="Tahoma"/>
          <w:i w:val="0"/>
          <w:sz w:val="22"/>
          <w:szCs w:val="22"/>
        </w:rPr>
        <w:t>e</w:t>
      </w:r>
      <w:r w:rsidR="0081704E" w:rsidRPr="00A70421">
        <w:rPr>
          <w:rFonts w:asciiTheme="minorHAnsi" w:hAnsiTheme="minorHAnsi" w:cs="Tahoma"/>
          <w:i w:val="0"/>
          <w:sz w:val="22"/>
          <w:szCs w:val="22"/>
        </w:rPr>
        <w:t xml:space="preserve"> članic Univerze v Mariboru</w:t>
      </w:r>
      <w:r w:rsidR="0081704E">
        <w:rPr>
          <w:rFonts w:asciiTheme="minorHAnsi" w:hAnsiTheme="minorHAnsi" w:cs="Tahoma"/>
          <w:i w:val="0"/>
          <w:sz w:val="22"/>
          <w:szCs w:val="22"/>
        </w:rPr>
        <w:t>.</w:t>
      </w:r>
    </w:p>
    <w:p w14:paraId="7C503DE7" w14:textId="72C37D55" w:rsidR="009135AB" w:rsidRDefault="00B91A22" w:rsidP="00B91A22">
      <w:pPr>
        <w:numPr>
          <w:ilvl w:val="0"/>
          <w:numId w:val="1"/>
        </w:numPr>
        <w:spacing w:line="360" w:lineRule="auto"/>
        <w:ind w:left="357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>Izvedba samoevalvacij</w:t>
      </w:r>
      <w:r w:rsidR="00570815" w:rsidRPr="00A70421">
        <w:rPr>
          <w:rFonts w:asciiTheme="minorHAnsi" w:hAnsiTheme="minorHAnsi" w:cs="Tahoma"/>
          <w:i w:val="0"/>
          <w:sz w:val="22"/>
          <w:szCs w:val="22"/>
        </w:rPr>
        <w:t>e</w:t>
      </w:r>
      <w:r w:rsidRPr="00A70421">
        <w:rPr>
          <w:rFonts w:asciiTheme="minorHAnsi" w:hAnsiTheme="minorHAnsi" w:cs="Tahoma"/>
          <w:i w:val="0"/>
          <w:sz w:val="22"/>
          <w:szCs w:val="22"/>
        </w:rPr>
        <w:t xml:space="preserve"> ter izdelava p</w:t>
      </w:r>
      <w:r w:rsidR="009135AB" w:rsidRPr="00A70421">
        <w:rPr>
          <w:rFonts w:asciiTheme="minorHAnsi" w:hAnsiTheme="minorHAnsi" w:cs="Tahoma"/>
          <w:i w:val="0"/>
          <w:sz w:val="22"/>
          <w:szCs w:val="22"/>
        </w:rPr>
        <w:t xml:space="preserve">oročil o samoevalvaciji </w:t>
      </w:r>
      <w:r w:rsidR="00B13156" w:rsidRPr="00A70421">
        <w:rPr>
          <w:rFonts w:asciiTheme="minorHAnsi" w:hAnsiTheme="minorHAnsi" w:cs="Tahoma"/>
          <w:i w:val="0"/>
          <w:sz w:val="22"/>
          <w:szCs w:val="22"/>
        </w:rPr>
        <w:t>članic U</w:t>
      </w:r>
      <w:r w:rsidR="00FB0C86" w:rsidRPr="00A70421">
        <w:rPr>
          <w:rFonts w:asciiTheme="minorHAnsi" w:hAnsiTheme="minorHAnsi" w:cs="Tahoma"/>
          <w:i w:val="0"/>
          <w:sz w:val="22"/>
          <w:szCs w:val="22"/>
        </w:rPr>
        <w:t xml:space="preserve">niverze v </w:t>
      </w:r>
      <w:r w:rsidR="00B13156" w:rsidRPr="00A70421">
        <w:rPr>
          <w:rFonts w:asciiTheme="minorHAnsi" w:hAnsiTheme="minorHAnsi" w:cs="Tahoma"/>
          <w:i w:val="0"/>
          <w:sz w:val="22"/>
          <w:szCs w:val="22"/>
        </w:rPr>
        <w:t>M</w:t>
      </w:r>
      <w:r w:rsidR="00FB0C86" w:rsidRPr="00A70421">
        <w:rPr>
          <w:rFonts w:asciiTheme="minorHAnsi" w:hAnsiTheme="minorHAnsi" w:cs="Tahoma"/>
          <w:i w:val="0"/>
          <w:sz w:val="22"/>
          <w:szCs w:val="22"/>
        </w:rPr>
        <w:t>ariboru</w:t>
      </w:r>
      <w:r w:rsidR="00B13156" w:rsidRPr="00A70421">
        <w:rPr>
          <w:rFonts w:asciiTheme="minorHAnsi" w:hAnsiTheme="minorHAnsi" w:cs="Tahoma"/>
          <w:i w:val="0"/>
          <w:sz w:val="22"/>
          <w:szCs w:val="22"/>
        </w:rPr>
        <w:t xml:space="preserve"> za</w:t>
      </w:r>
      <w:r w:rsidR="009135AB" w:rsidRPr="00A70421">
        <w:rPr>
          <w:rFonts w:asciiTheme="minorHAnsi" w:hAnsiTheme="minorHAnsi" w:cs="Tahoma"/>
          <w:i w:val="0"/>
          <w:sz w:val="22"/>
          <w:szCs w:val="22"/>
        </w:rPr>
        <w:t xml:space="preserve"> </w:t>
      </w:r>
      <w:r w:rsidR="00B750FF" w:rsidRPr="00A70421">
        <w:rPr>
          <w:rFonts w:asciiTheme="minorHAnsi" w:hAnsiTheme="minorHAnsi" w:cs="Tahoma"/>
          <w:i w:val="0"/>
          <w:sz w:val="22"/>
          <w:szCs w:val="22"/>
        </w:rPr>
        <w:t>koledarsko</w:t>
      </w:r>
      <w:r w:rsidR="009135AB" w:rsidRPr="00A70421">
        <w:rPr>
          <w:rFonts w:asciiTheme="minorHAnsi" w:hAnsiTheme="minorHAnsi" w:cs="Tahoma"/>
          <w:i w:val="0"/>
          <w:sz w:val="22"/>
          <w:szCs w:val="22"/>
        </w:rPr>
        <w:t xml:space="preserve"> let</w:t>
      </w:r>
      <w:r w:rsidR="00B13156" w:rsidRPr="00A70421">
        <w:rPr>
          <w:rFonts w:asciiTheme="minorHAnsi" w:hAnsiTheme="minorHAnsi" w:cs="Tahoma"/>
          <w:i w:val="0"/>
          <w:sz w:val="22"/>
          <w:szCs w:val="22"/>
        </w:rPr>
        <w:t>o</w:t>
      </w:r>
      <w:r w:rsidR="009135AB" w:rsidRPr="00A70421">
        <w:rPr>
          <w:rFonts w:asciiTheme="minorHAnsi" w:hAnsiTheme="minorHAnsi" w:cs="Tahoma"/>
          <w:i w:val="0"/>
          <w:sz w:val="22"/>
          <w:szCs w:val="22"/>
        </w:rPr>
        <w:t xml:space="preserve"> 20</w:t>
      </w:r>
      <w:r w:rsidR="00702D6A" w:rsidRPr="00A70421">
        <w:rPr>
          <w:rFonts w:asciiTheme="minorHAnsi" w:hAnsiTheme="minorHAnsi" w:cs="Tahoma"/>
          <w:i w:val="0"/>
          <w:sz w:val="22"/>
          <w:szCs w:val="22"/>
        </w:rPr>
        <w:t>2</w:t>
      </w:r>
      <w:r w:rsidR="0066738B" w:rsidRPr="00A70421">
        <w:rPr>
          <w:rFonts w:asciiTheme="minorHAnsi" w:hAnsiTheme="minorHAnsi" w:cs="Tahoma"/>
          <w:i w:val="0"/>
          <w:sz w:val="22"/>
          <w:szCs w:val="22"/>
        </w:rPr>
        <w:t>5</w:t>
      </w:r>
      <w:r w:rsidR="009135AB" w:rsidRPr="00A70421">
        <w:rPr>
          <w:rFonts w:asciiTheme="minorHAnsi" w:hAnsiTheme="minorHAnsi" w:cs="Tahoma"/>
          <w:i w:val="0"/>
          <w:sz w:val="22"/>
          <w:szCs w:val="22"/>
        </w:rPr>
        <w:t>.</w:t>
      </w:r>
    </w:p>
    <w:p w14:paraId="770727C1" w14:textId="11F2B997" w:rsidR="0081704E" w:rsidRDefault="0081704E" w:rsidP="00B91A22">
      <w:pPr>
        <w:numPr>
          <w:ilvl w:val="0"/>
          <w:numId w:val="1"/>
        </w:numPr>
        <w:spacing w:line="360" w:lineRule="auto"/>
        <w:ind w:left="357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bookmarkStart w:id="1" w:name="_Hlk208295380"/>
      <w:r>
        <w:rPr>
          <w:rFonts w:asciiTheme="minorHAnsi" w:hAnsiTheme="minorHAnsi" w:cs="Tahoma"/>
          <w:i w:val="0"/>
          <w:sz w:val="22"/>
          <w:szCs w:val="22"/>
        </w:rPr>
        <w:t>Prilagoditev posameznih procesov</w:t>
      </w:r>
      <w:r w:rsidR="00D55A78">
        <w:rPr>
          <w:rFonts w:asciiTheme="minorHAnsi" w:hAnsiTheme="minorHAnsi" w:cs="Tahoma"/>
          <w:i w:val="0"/>
          <w:sz w:val="22"/>
          <w:szCs w:val="22"/>
        </w:rPr>
        <w:t xml:space="preserve"> kakovosti zakonskim spremembam</w:t>
      </w:r>
      <w:bookmarkEnd w:id="1"/>
      <w:r w:rsidR="00D55A78">
        <w:rPr>
          <w:rFonts w:asciiTheme="minorHAnsi" w:hAnsiTheme="minorHAnsi" w:cs="Tahoma"/>
          <w:i w:val="0"/>
          <w:sz w:val="22"/>
          <w:szCs w:val="22"/>
        </w:rPr>
        <w:t>.</w:t>
      </w:r>
    </w:p>
    <w:p w14:paraId="4A84A094" w14:textId="2EE072D1" w:rsidR="000C1B5D" w:rsidRDefault="000C1B5D" w:rsidP="00B91A22">
      <w:pPr>
        <w:numPr>
          <w:ilvl w:val="0"/>
          <w:numId w:val="1"/>
        </w:numPr>
        <w:spacing w:line="360" w:lineRule="auto"/>
        <w:ind w:left="357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>
        <w:rPr>
          <w:rFonts w:asciiTheme="minorHAnsi" w:hAnsiTheme="minorHAnsi" w:cs="Tahoma"/>
          <w:i w:val="0"/>
          <w:sz w:val="22"/>
          <w:szCs w:val="22"/>
        </w:rPr>
        <w:t>Usklajevanje procesov evalvacije raziskovalne dejavnosti Univerze v Mariboru po izhodiščih Javne agencije za znanstvenoraziskovalno in inovacijsko dejavnost Republike Slovenije</w:t>
      </w:r>
      <w:r w:rsidR="00EA5720">
        <w:rPr>
          <w:rFonts w:asciiTheme="minorHAnsi" w:hAnsiTheme="minorHAnsi" w:cs="Tahoma"/>
          <w:i w:val="0"/>
          <w:sz w:val="22"/>
          <w:szCs w:val="22"/>
        </w:rPr>
        <w:t xml:space="preserve"> ter postopkih vodenja in ocenjevanja uresničevanja programsko financirane raziskovalne dejavnosti s strani </w:t>
      </w:r>
      <w:r w:rsidR="001A1283" w:rsidRPr="00A70421">
        <w:rPr>
          <w:rFonts w:asciiTheme="minorHAnsi" w:hAnsiTheme="minorHAnsi" w:cs="Tahoma"/>
          <w:i w:val="0"/>
          <w:sz w:val="22"/>
          <w:szCs w:val="22"/>
        </w:rPr>
        <w:t>Oddelk</w:t>
      </w:r>
      <w:r w:rsidR="001A1283">
        <w:rPr>
          <w:rFonts w:asciiTheme="minorHAnsi" w:hAnsiTheme="minorHAnsi" w:cs="Tahoma"/>
          <w:i w:val="0"/>
          <w:sz w:val="22"/>
          <w:szCs w:val="22"/>
        </w:rPr>
        <w:t>a</w:t>
      </w:r>
      <w:r w:rsidR="001A1283" w:rsidRPr="00A70421">
        <w:rPr>
          <w:rFonts w:asciiTheme="minorHAnsi" w:hAnsiTheme="minorHAnsi" w:cs="Tahoma"/>
          <w:i w:val="0"/>
          <w:sz w:val="22"/>
          <w:szCs w:val="22"/>
        </w:rPr>
        <w:t xml:space="preserve"> za raziskovalno in umetniško dejavnost Univerze v Mariboru</w:t>
      </w:r>
      <w:r w:rsidR="001A1283">
        <w:rPr>
          <w:rFonts w:asciiTheme="minorHAnsi" w:hAnsiTheme="minorHAnsi" w:cs="Tahoma"/>
          <w:i w:val="0"/>
          <w:sz w:val="22"/>
          <w:szCs w:val="22"/>
        </w:rPr>
        <w:t>.</w:t>
      </w:r>
    </w:p>
    <w:p w14:paraId="2455A5EC" w14:textId="205ECC97" w:rsidR="00DC55B5" w:rsidRPr="004F0985" w:rsidRDefault="001A1283" w:rsidP="00DC55B5">
      <w:pPr>
        <w:numPr>
          <w:ilvl w:val="0"/>
          <w:numId w:val="1"/>
        </w:numPr>
        <w:spacing w:line="360" w:lineRule="auto"/>
        <w:jc w:val="both"/>
        <w:rPr>
          <w:rFonts w:asciiTheme="minorHAnsi" w:hAnsiTheme="minorHAnsi" w:cs="Calibri"/>
          <w:i w:val="0"/>
          <w:sz w:val="22"/>
          <w:szCs w:val="22"/>
        </w:rPr>
      </w:pPr>
      <w:r>
        <w:rPr>
          <w:rFonts w:asciiTheme="minorHAnsi" w:hAnsiTheme="minorHAnsi" w:cs="Tahoma"/>
          <w:i w:val="0"/>
          <w:sz w:val="22"/>
          <w:szCs w:val="22"/>
        </w:rPr>
        <w:t xml:space="preserve">Integracija ključnih </w:t>
      </w:r>
      <w:proofErr w:type="spellStart"/>
      <w:r>
        <w:rPr>
          <w:rFonts w:asciiTheme="minorHAnsi" w:hAnsiTheme="minorHAnsi" w:cs="Tahoma"/>
          <w:i w:val="0"/>
          <w:sz w:val="22"/>
          <w:szCs w:val="22"/>
        </w:rPr>
        <w:t>kazalcevevalvacije</w:t>
      </w:r>
      <w:proofErr w:type="spellEnd"/>
      <w:r>
        <w:rPr>
          <w:rFonts w:asciiTheme="minorHAnsi" w:hAnsiTheme="minorHAnsi" w:cs="Tahoma"/>
          <w:i w:val="0"/>
          <w:sz w:val="22"/>
          <w:szCs w:val="22"/>
        </w:rPr>
        <w:t xml:space="preserve"> raziskovalne dejavnosti Univerze v Mariboru</w:t>
      </w:r>
      <w:r w:rsidR="00DC55B5">
        <w:rPr>
          <w:rFonts w:asciiTheme="minorHAnsi" w:hAnsiTheme="minorHAnsi" w:cs="Tahoma"/>
          <w:i w:val="0"/>
          <w:sz w:val="22"/>
          <w:szCs w:val="22"/>
        </w:rPr>
        <w:t xml:space="preserve"> v</w:t>
      </w:r>
      <w:r w:rsidR="00DC55B5" w:rsidRPr="00DC55B5">
        <w:rPr>
          <w:rFonts w:asciiTheme="minorHAnsi" w:hAnsiTheme="minorHAnsi" w:cs="Calibri"/>
          <w:i w:val="0"/>
          <w:sz w:val="22"/>
          <w:szCs w:val="22"/>
        </w:rPr>
        <w:t xml:space="preserve"> </w:t>
      </w:r>
      <w:r w:rsidR="00DC55B5" w:rsidRPr="00A70421">
        <w:rPr>
          <w:rFonts w:asciiTheme="minorHAnsi" w:hAnsiTheme="minorHAnsi" w:cs="Calibri"/>
          <w:i w:val="0"/>
          <w:sz w:val="22"/>
          <w:szCs w:val="22"/>
        </w:rPr>
        <w:t>letn</w:t>
      </w:r>
      <w:r w:rsidR="00DC55B5">
        <w:rPr>
          <w:rFonts w:asciiTheme="minorHAnsi" w:hAnsiTheme="minorHAnsi" w:cs="Calibri"/>
          <w:i w:val="0"/>
          <w:sz w:val="22"/>
          <w:szCs w:val="22"/>
        </w:rPr>
        <w:t>a</w:t>
      </w:r>
      <w:r w:rsidR="00DC55B5" w:rsidRPr="00A70421">
        <w:rPr>
          <w:rFonts w:asciiTheme="minorHAnsi" w:hAnsiTheme="minorHAnsi" w:cs="Calibri"/>
          <w:i w:val="0"/>
          <w:sz w:val="22"/>
          <w:szCs w:val="22"/>
        </w:rPr>
        <w:t xml:space="preserve"> </w:t>
      </w:r>
      <w:proofErr w:type="spellStart"/>
      <w:r w:rsidR="00DC55B5" w:rsidRPr="00A70421">
        <w:rPr>
          <w:rFonts w:asciiTheme="minorHAnsi" w:hAnsiTheme="minorHAnsi" w:cs="Calibri"/>
          <w:i w:val="0"/>
          <w:sz w:val="22"/>
          <w:szCs w:val="22"/>
        </w:rPr>
        <w:t>samoevalvacijsk</w:t>
      </w:r>
      <w:r w:rsidR="00DC55B5">
        <w:rPr>
          <w:rFonts w:asciiTheme="minorHAnsi" w:hAnsiTheme="minorHAnsi" w:cs="Calibri"/>
          <w:i w:val="0"/>
          <w:sz w:val="22"/>
          <w:szCs w:val="22"/>
        </w:rPr>
        <w:t>a</w:t>
      </w:r>
      <w:proofErr w:type="spellEnd"/>
      <w:r w:rsidR="00DC55B5" w:rsidRPr="00A70421">
        <w:rPr>
          <w:rFonts w:asciiTheme="minorHAnsi" w:hAnsiTheme="minorHAnsi" w:cs="Calibri"/>
          <w:i w:val="0"/>
          <w:sz w:val="22"/>
          <w:szCs w:val="22"/>
        </w:rPr>
        <w:t xml:space="preserve"> poročil</w:t>
      </w:r>
      <w:r w:rsidR="00DC55B5">
        <w:rPr>
          <w:rFonts w:asciiTheme="minorHAnsi" w:hAnsiTheme="minorHAnsi" w:cs="Calibri"/>
          <w:i w:val="0"/>
          <w:sz w:val="22"/>
          <w:szCs w:val="22"/>
        </w:rPr>
        <w:t>a</w:t>
      </w:r>
      <w:r w:rsidR="00DC55B5" w:rsidRPr="00A70421">
        <w:rPr>
          <w:rFonts w:asciiTheme="minorHAnsi" w:hAnsiTheme="minorHAnsi" w:cs="Calibri"/>
          <w:i w:val="0"/>
          <w:sz w:val="22"/>
          <w:szCs w:val="22"/>
        </w:rPr>
        <w:t xml:space="preserve"> fakultet </w:t>
      </w:r>
      <w:r w:rsidR="00DC55B5" w:rsidRPr="00A70421">
        <w:rPr>
          <w:rFonts w:asciiTheme="minorHAnsi" w:hAnsiTheme="minorHAnsi" w:cs="Tahoma"/>
          <w:i w:val="0"/>
          <w:sz w:val="22"/>
          <w:szCs w:val="22"/>
        </w:rPr>
        <w:t>Univerze v Mariboru.</w:t>
      </w:r>
    </w:p>
    <w:p w14:paraId="1896B667" w14:textId="6D6BCB64" w:rsidR="001A1283" w:rsidRPr="00A70421" w:rsidRDefault="00DC55B5" w:rsidP="00B91A22">
      <w:pPr>
        <w:numPr>
          <w:ilvl w:val="0"/>
          <w:numId w:val="1"/>
        </w:numPr>
        <w:spacing w:line="360" w:lineRule="auto"/>
        <w:ind w:left="357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>
        <w:rPr>
          <w:rFonts w:asciiTheme="minorHAnsi" w:hAnsiTheme="minorHAnsi" w:cs="Tahoma"/>
          <w:i w:val="0"/>
          <w:sz w:val="22"/>
          <w:szCs w:val="22"/>
        </w:rPr>
        <w:t>Priprava postopkov za evalvacijo</w:t>
      </w:r>
      <w:r w:rsidR="0096288A">
        <w:rPr>
          <w:rFonts w:asciiTheme="minorHAnsi" w:hAnsiTheme="minorHAnsi" w:cs="Tahoma"/>
          <w:i w:val="0"/>
          <w:sz w:val="22"/>
          <w:szCs w:val="22"/>
        </w:rPr>
        <w:t xml:space="preserve"> uresničevanja ukrepov Akcijskega načrta kadrovske strategije za raziskovalce za implementacijo načel Evropske listine za raziskovalce</w:t>
      </w:r>
      <w:r w:rsidR="00732094">
        <w:rPr>
          <w:rFonts w:asciiTheme="minorHAnsi" w:hAnsiTheme="minorHAnsi" w:cs="Tahoma"/>
          <w:i w:val="0"/>
          <w:sz w:val="22"/>
          <w:szCs w:val="22"/>
        </w:rPr>
        <w:t xml:space="preserve"> in Kodeksa ravnanja pri zaposlovanju raziskovalcev ter Priporočil o odprtem in preglednem, na dosežkih temelječem zaposlovanju raziskovalcev</w:t>
      </w:r>
      <w:r w:rsidR="003D0842">
        <w:rPr>
          <w:rFonts w:asciiTheme="minorHAnsi" w:hAnsiTheme="minorHAnsi" w:cs="Tahoma"/>
          <w:i w:val="0"/>
          <w:sz w:val="22"/>
          <w:szCs w:val="22"/>
        </w:rPr>
        <w:t xml:space="preserve"> v obdobju 2022–2025</w:t>
      </w:r>
      <w:r w:rsidR="00732094">
        <w:rPr>
          <w:rFonts w:asciiTheme="minorHAnsi" w:hAnsiTheme="minorHAnsi" w:cs="Tahoma"/>
          <w:i w:val="0"/>
          <w:sz w:val="22"/>
          <w:szCs w:val="22"/>
        </w:rPr>
        <w:t>.</w:t>
      </w:r>
    </w:p>
    <w:p w14:paraId="6650F3CD" w14:textId="77777777" w:rsidR="009F1645" w:rsidRPr="00A70421" w:rsidRDefault="009F1645" w:rsidP="00B91A22">
      <w:p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</w:p>
    <w:p w14:paraId="4AA5DBEF" w14:textId="38CE4FDF" w:rsidR="009135AB" w:rsidRPr="00A70421" w:rsidRDefault="009135AB" w:rsidP="00B91A22">
      <w:pPr>
        <w:spacing w:line="360" w:lineRule="auto"/>
        <w:jc w:val="both"/>
        <w:rPr>
          <w:rFonts w:asciiTheme="minorHAnsi" w:hAnsiTheme="minorHAnsi" w:cs="Tahoma"/>
          <w:b/>
          <w:i w:val="0"/>
          <w:szCs w:val="24"/>
          <w:u w:val="single"/>
        </w:rPr>
      </w:pPr>
      <w:r w:rsidRPr="00A70421">
        <w:rPr>
          <w:rFonts w:asciiTheme="minorHAnsi" w:hAnsiTheme="minorHAnsi" w:cs="Tahoma"/>
          <w:b/>
          <w:i w:val="0"/>
          <w:szCs w:val="24"/>
          <w:u w:val="single"/>
        </w:rPr>
        <w:t>II.</w:t>
      </w:r>
      <w:r w:rsidRPr="00A70421">
        <w:rPr>
          <w:rFonts w:asciiTheme="minorHAnsi" w:hAnsiTheme="minorHAnsi" w:cs="Tahoma"/>
          <w:b/>
          <w:i w:val="0"/>
          <w:szCs w:val="24"/>
          <w:u w:val="single"/>
        </w:rPr>
        <w:tab/>
        <w:t>Načrt aktivnosti v študijskem letu 20</w:t>
      </w:r>
      <w:r w:rsidR="006E40A3" w:rsidRPr="00A70421">
        <w:rPr>
          <w:rFonts w:asciiTheme="minorHAnsi" w:hAnsiTheme="minorHAnsi" w:cs="Tahoma"/>
          <w:b/>
          <w:i w:val="0"/>
          <w:szCs w:val="24"/>
          <w:u w:val="single"/>
        </w:rPr>
        <w:t>2</w:t>
      </w:r>
      <w:r w:rsidR="0066738B" w:rsidRPr="00A70421">
        <w:rPr>
          <w:rFonts w:asciiTheme="minorHAnsi" w:hAnsiTheme="minorHAnsi" w:cs="Tahoma"/>
          <w:b/>
          <w:i w:val="0"/>
          <w:szCs w:val="24"/>
          <w:u w:val="single"/>
        </w:rPr>
        <w:t>5</w:t>
      </w:r>
      <w:r w:rsidRPr="00A70421">
        <w:rPr>
          <w:rFonts w:asciiTheme="minorHAnsi" w:hAnsiTheme="minorHAnsi" w:cs="Tahoma"/>
          <w:b/>
          <w:i w:val="0"/>
          <w:szCs w:val="24"/>
          <w:u w:val="single"/>
        </w:rPr>
        <w:t>/20</w:t>
      </w:r>
      <w:r w:rsidR="0095675E" w:rsidRPr="00A70421">
        <w:rPr>
          <w:rFonts w:asciiTheme="minorHAnsi" w:hAnsiTheme="minorHAnsi" w:cs="Tahoma"/>
          <w:b/>
          <w:i w:val="0"/>
          <w:szCs w:val="24"/>
          <w:u w:val="single"/>
        </w:rPr>
        <w:t>2</w:t>
      </w:r>
      <w:r w:rsidR="0066738B" w:rsidRPr="00A70421">
        <w:rPr>
          <w:rFonts w:asciiTheme="minorHAnsi" w:hAnsiTheme="minorHAnsi" w:cs="Tahoma"/>
          <w:b/>
          <w:i w:val="0"/>
          <w:szCs w:val="24"/>
          <w:u w:val="single"/>
        </w:rPr>
        <w:t>6</w:t>
      </w:r>
    </w:p>
    <w:p w14:paraId="57F33F35" w14:textId="77777777" w:rsidR="009135AB" w:rsidRPr="00A70421" w:rsidRDefault="009135AB" w:rsidP="00B91A22">
      <w:p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</w:p>
    <w:p w14:paraId="29CCB6DC" w14:textId="7486C47D" w:rsidR="00CC022A" w:rsidRPr="00A70421" w:rsidRDefault="00852CDC" w:rsidP="00CC022A">
      <w:pPr>
        <w:numPr>
          <w:ilvl w:val="0"/>
          <w:numId w:val="1"/>
        </w:numPr>
        <w:spacing w:line="360" w:lineRule="auto"/>
        <w:ind w:left="357" w:hanging="357"/>
        <w:jc w:val="both"/>
        <w:rPr>
          <w:rFonts w:asciiTheme="minorHAnsi" w:hAnsiTheme="minorHAnsi" w:cs="Calibri"/>
          <w:i w:val="0"/>
          <w:sz w:val="22"/>
          <w:szCs w:val="22"/>
        </w:rPr>
      </w:pPr>
      <w:r w:rsidRPr="00A70421">
        <w:rPr>
          <w:rFonts w:asciiTheme="minorHAnsi" w:hAnsiTheme="minorHAnsi" w:cs="Calibri"/>
          <w:bCs/>
          <w:i w:val="0"/>
          <w:sz w:val="22"/>
          <w:szCs w:val="22"/>
        </w:rPr>
        <w:t>Sodelovanje pri p</w:t>
      </w:r>
      <w:r w:rsidR="00CC022A" w:rsidRPr="00A70421">
        <w:rPr>
          <w:rFonts w:asciiTheme="minorHAnsi" w:hAnsiTheme="minorHAnsi" w:cs="Calibri"/>
          <w:bCs/>
          <w:i w:val="0"/>
          <w:sz w:val="22"/>
          <w:szCs w:val="22"/>
        </w:rPr>
        <w:t>roces</w:t>
      </w:r>
      <w:r w:rsidR="00D55A78">
        <w:rPr>
          <w:rFonts w:asciiTheme="minorHAnsi" w:hAnsiTheme="minorHAnsi" w:cs="Calibri"/>
          <w:bCs/>
          <w:i w:val="0"/>
          <w:sz w:val="22"/>
          <w:szCs w:val="22"/>
        </w:rPr>
        <w:t>ih</w:t>
      </w:r>
      <w:r w:rsidR="00CC022A" w:rsidRPr="00A70421">
        <w:rPr>
          <w:rFonts w:asciiTheme="minorHAnsi" w:hAnsiTheme="minorHAnsi" w:cs="Calibri"/>
          <w:bCs/>
          <w:i w:val="0"/>
          <w:sz w:val="22"/>
          <w:szCs w:val="22"/>
        </w:rPr>
        <w:t xml:space="preserve"> notranjega upravljanja in spremljanja kakovosti študijskih programov na Univerzi v Mariboru</w:t>
      </w:r>
      <w:r w:rsidRPr="00A70421">
        <w:rPr>
          <w:rFonts w:asciiTheme="minorHAnsi" w:hAnsiTheme="minorHAnsi" w:cs="Calibri"/>
          <w:bCs/>
          <w:i w:val="0"/>
          <w:sz w:val="22"/>
          <w:szCs w:val="22"/>
        </w:rPr>
        <w:t>.</w:t>
      </w:r>
    </w:p>
    <w:p w14:paraId="2D8FF143" w14:textId="24B173F4" w:rsidR="00B52BBF" w:rsidRPr="00A70421" w:rsidRDefault="00B52BBF" w:rsidP="00B52BBF">
      <w:pPr>
        <w:numPr>
          <w:ilvl w:val="0"/>
          <w:numId w:val="1"/>
        </w:numPr>
        <w:spacing w:line="360" w:lineRule="auto"/>
        <w:ind w:left="357" w:hanging="357"/>
        <w:jc w:val="both"/>
        <w:rPr>
          <w:rFonts w:asciiTheme="minorHAnsi" w:hAnsiTheme="minorHAnsi" w:cs="Calibri"/>
          <w:i w:val="0"/>
          <w:sz w:val="22"/>
          <w:szCs w:val="22"/>
        </w:rPr>
      </w:pPr>
      <w:r w:rsidRPr="00A70421">
        <w:rPr>
          <w:rFonts w:asciiTheme="minorHAnsi" w:hAnsiTheme="minorHAnsi" w:cs="Calibri"/>
          <w:bCs/>
          <w:i w:val="0"/>
          <w:sz w:val="22"/>
          <w:szCs w:val="22"/>
        </w:rPr>
        <w:lastRenderedPageBreak/>
        <w:t>Sodelovanje pri proces</w:t>
      </w:r>
      <w:r w:rsidR="00D55A78">
        <w:rPr>
          <w:rFonts w:asciiTheme="minorHAnsi" w:hAnsiTheme="minorHAnsi" w:cs="Calibri"/>
          <w:bCs/>
          <w:i w:val="0"/>
          <w:sz w:val="22"/>
          <w:szCs w:val="22"/>
        </w:rPr>
        <w:t>ih</w:t>
      </w:r>
      <w:r w:rsidRPr="00A70421">
        <w:rPr>
          <w:rFonts w:asciiTheme="minorHAnsi" w:hAnsiTheme="minorHAnsi" w:cs="Calibri"/>
          <w:bCs/>
          <w:i w:val="0"/>
          <w:sz w:val="22"/>
          <w:szCs w:val="22"/>
        </w:rPr>
        <w:t xml:space="preserve"> notranjega upravljanja in spremljanja kakovosti </w:t>
      </w:r>
      <w:r w:rsidR="00DB601C" w:rsidRPr="00A70421">
        <w:rPr>
          <w:rFonts w:asciiTheme="minorHAnsi" w:hAnsiTheme="minorHAnsi" w:cs="Calibri"/>
          <w:bCs/>
          <w:i w:val="0"/>
          <w:sz w:val="22"/>
          <w:szCs w:val="22"/>
        </w:rPr>
        <w:t>raziskovalne</w:t>
      </w:r>
      <w:r w:rsidRPr="00A70421">
        <w:rPr>
          <w:rFonts w:asciiTheme="minorHAnsi" w:hAnsiTheme="minorHAnsi" w:cs="Calibri"/>
          <w:bCs/>
          <w:i w:val="0"/>
          <w:sz w:val="22"/>
          <w:szCs w:val="22"/>
        </w:rPr>
        <w:t xml:space="preserve"> </w:t>
      </w:r>
      <w:r w:rsidR="00264032" w:rsidRPr="00A70421">
        <w:rPr>
          <w:rFonts w:asciiTheme="minorHAnsi" w:hAnsiTheme="minorHAnsi" w:cs="Calibri"/>
          <w:bCs/>
          <w:i w:val="0"/>
          <w:sz w:val="22"/>
          <w:szCs w:val="22"/>
        </w:rPr>
        <w:t xml:space="preserve">in umetniške </w:t>
      </w:r>
      <w:r w:rsidR="00DB601C" w:rsidRPr="00A70421">
        <w:rPr>
          <w:rFonts w:asciiTheme="minorHAnsi" w:hAnsiTheme="minorHAnsi" w:cs="Calibri"/>
          <w:bCs/>
          <w:i w:val="0"/>
          <w:sz w:val="22"/>
          <w:szCs w:val="22"/>
        </w:rPr>
        <w:t>dejavnosti</w:t>
      </w:r>
      <w:r w:rsidRPr="00A70421">
        <w:rPr>
          <w:rFonts w:asciiTheme="minorHAnsi" w:hAnsiTheme="minorHAnsi" w:cs="Calibri"/>
          <w:bCs/>
          <w:i w:val="0"/>
          <w:sz w:val="22"/>
          <w:szCs w:val="22"/>
        </w:rPr>
        <w:t xml:space="preserve"> na Univerzi v Mariboru.</w:t>
      </w:r>
    </w:p>
    <w:p w14:paraId="06275AEE" w14:textId="77777777" w:rsidR="009135AB" w:rsidRPr="00A70421" w:rsidRDefault="005D24D9" w:rsidP="00E7439B">
      <w:pPr>
        <w:numPr>
          <w:ilvl w:val="0"/>
          <w:numId w:val="1"/>
        </w:numPr>
        <w:spacing w:line="360" w:lineRule="auto"/>
        <w:ind w:left="357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>V</w:t>
      </w:r>
      <w:r w:rsidR="009135AB" w:rsidRPr="00A70421">
        <w:rPr>
          <w:rFonts w:asciiTheme="minorHAnsi" w:hAnsiTheme="minorHAnsi" w:cs="Tahoma"/>
          <w:i w:val="0"/>
          <w:sz w:val="22"/>
          <w:szCs w:val="22"/>
        </w:rPr>
        <w:t xml:space="preserve">rednotenje </w:t>
      </w:r>
      <w:proofErr w:type="spellStart"/>
      <w:r w:rsidR="009135AB" w:rsidRPr="00A70421">
        <w:rPr>
          <w:rFonts w:asciiTheme="minorHAnsi" w:hAnsiTheme="minorHAnsi" w:cs="Tahoma"/>
          <w:i w:val="0"/>
          <w:sz w:val="22"/>
          <w:szCs w:val="22"/>
        </w:rPr>
        <w:t>samoevalvacijskih</w:t>
      </w:r>
      <w:proofErr w:type="spellEnd"/>
      <w:r w:rsidR="009135AB" w:rsidRPr="00A70421">
        <w:rPr>
          <w:rFonts w:asciiTheme="minorHAnsi" w:hAnsiTheme="minorHAnsi" w:cs="Tahoma"/>
          <w:i w:val="0"/>
          <w:sz w:val="22"/>
          <w:szCs w:val="22"/>
        </w:rPr>
        <w:t xml:space="preserve"> poročil članic U</w:t>
      </w:r>
      <w:r w:rsidR="00FB0C86" w:rsidRPr="00A70421">
        <w:rPr>
          <w:rFonts w:asciiTheme="minorHAnsi" w:hAnsiTheme="minorHAnsi" w:cs="Tahoma"/>
          <w:i w:val="0"/>
          <w:sz w:val="22"/>
          <w:szCs w:val="22"/>
        </w:rPr>
        <w:t xml:space="preserve">niverze v </w:t>
      </w:r>
      <w:r w:rsidR="009135AB" w:rsidRPr="00A70421">
        <w:rPr>
          <w:rFonts w:asciiTheme="minorHAnsi" w:hAnsiTheme="minorHAnsi" w:cs="Tahoma"/>
          <w:i w:val="0"/>
          <w:sz w:val="22"/>
          <w:szCs w:val="22"/>
        </w:rPr>
        <w:t>M</w:t>
      </w:r>
      <w:r w:rsidR="00FB0C86" w:rsidRPr="00A70421">
        <w:rPr>
          <w:rFonts w:asciiTheme="minorHAnsi" w:hAnsiTheme="minorHAnsi" w:cs="Tahoma"/>
          <w:i w:val="0"/>
          <w:sz w:val="22"/>
          <w:szCs w:val="22"/>
        </w:rPr>
        <w:t>ariboru</w:t>
      </w:r>
      <w:r w:rsidR="009135AB" w:rsidRPr="00A70421">
        <w:rPr>
          <w:rFonts w:asciiTheme="minorHAnsi" w:hAnsiTheme="minorHAnsi" w:cs="Tahoma"/>
          <w:i w:val="0"/>
          <w:sz w:val="22"/>
          <w:szCs w:val="22"/>
        </w:rPr>
        <w:t xml:space="preserve"> </w:t>
      </w:r>
      <w:r w:rsidR="00CC4146" w:rsidRPr="00A70421">
        <w:rPr>
          <w:rFonts w:asciiTheme="minorHAnsi" w:hAnsiTheme="minorHAnsi" w:cs="Tahoma"/>
          <w:i w:val="0"/>
          <w:sz w:val="22"/>
          <w:szCs w:val="22"/>
        </w:rPr>
        <w:t>ter</w:t>
      </w:r>
      <w:r w:rsidR="00094B6F" w:rsidRPr="00A70421">
        <w:rPr>
          <w:rFonts w:asciiTheme="minorHAnsi" w:hAnsiTheme="minorHAnsi" w:cs="Tahoma"/>
          <w:i w:val="0"/>
          <w:sz w:val="22"/>
          <w:szCs w:val="22"/>
        </w:rPr>
        <w:t xml:space="preserve"> oblikovanje skupnega poročila.</w:t>
      </w:r>
    </w:p>
    <w:p w14:paraId="2ED809CB" w14:textId="3CBA2958" w:rsidR="00653F0F" w:rsidRPr="00A70421" w:rsidRDefault="00653F0F" w:rsidP="00E7439B">
      <w:pPr>
        <w:numPr>
          <w:ilvl w:val="0"/>
          <w:numId w:val="1"/>
        </w:numPr>
        <w:spacing w:line="360" w:lineRule="auto"/>
        <w:ind w:left="357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 xml:space="preserve">Sodelovanje pri posodobitvi </w:t>
      </w:r>
      <w:r w:rsidRPr="00A70421">
        <w:rPr>
          <w:rFonts w:asciiTheme="minorHAnsi" w:hAnsiTheme="minorHAnsi" w:cs="Tahoma"/>
          <w:iCs/>
          <w:sz w:val="22"/>
          <w:szCs w:val="22"/>
        </w:rPr>
        <w:t>P</w:t>
      </w:r>
      <w:r w:rsidR="00BC4110" w:rsidRPr="00A70421">
        <w:rPr>
          <w:rFonts w:asciiTheme="minorHAnsi" w:hAnsiTheme="minorHAnsi" w:cs="Tahoma"/>
          <w:iCs/>
          <w:sz w:val="22"/>
          <w:szCs w:val="22"/>
        </w:rPr>
        <w:t>ravilnika o ocenjevanju</w:t>
      </w:r>
      <w:r w:rsidRPr="00A70421">
        <w:rPr>
          <w:rFonts w:asciiTheme="minorHAnsi" w:hAnsiTheme="minorHAnsi" w:cs="Tahoma"/>
          <w:iCs/>
          <w:sz w:val="22"/>
          <w:szCs w:val="22"/>
        </w:rPr>
        <w:t xml:space="preserve"> kakovosti </w:t>
      </w:r>
      <w:r w:rsidR="00BC4110" w:rsidRPr="00A70421">
        <w:rPr>
          <w:rFonts w:asciiTheme="minorHAnsi" w:hAnsiTheme="minorHAnsi" w:cs="Tahoma"/>
          <w:iCs/>
          <w:sz w:val="22"/>
          <w:szCs w:val="22"/>
        </w:rPr>
        <w:t xml:space="preserve">na </w:t>
      </w:r>
      <w:r w:rsidRPr="00A70421">
        <w:rPr>
          <w:rFonts w:asciiTheme="minorHAnsi" w:hAnsiTheme="minorHAnsi" w:cs="Tahoma"/>
          <w:iCs/>
          <w:sz w:val="22"/>
          <w:szCs w:val="22"/>
        </w:rPr>
        <w:t>Univerz</w:t>
      </w:r>
      <w:r w:rsidR="00BC4110" w:rsidRPr="00A70421">
        <w:rPr>
          <w:rFonts w:asciiTheme="minorHAnsi" w:hAnsiTheme="minorHAnsi" w:cs="Tahoma"/>
          <w:iCs/>
          <w:sz w:val="22"/>
          <w:szCs w:val="22"/>
        </w:rPr>
        <w:t>i</w:t>
      </w:r>
      <w:r w:rsidRPr="00A70421">
        <w:rPr>
          <w:rFonts w:asciiTheme="minorHAnsi" w:hAnsiTheme="minorHAnsi" w:cs="Tahoma"/>
          <w:iCs/>
          <w:sz w:val="22"/>
          <w:szCs w:val="22"/>
        </w:rPr>
        <w:t xml:space="preserve"> v Mariboru</w:t>
      </w:r>
      <w:r w:rsidRPr="00A70421">
        <w:rPr>
          <w:rFonts w:asciiTheme="minorHAnsi" w:hAnsiTheme="minorHAnsi" w:cs="Tahoma"/>
          <w:i w:val="0"/>
          <w:sz w:val="22"/>
          <w:szCs w:val="22"/>
        </w:rPr>
        <w:t>.</w:t>
      </w:r>
    </w:p>
    <w:p w14:paraId="30FC8677" w14:textId="77777777" w:rsidR="009135AB" w:rsidRPr="00A70421" w:rsidRDefault="009135AB" w:rsidP="00E7439B">
      <w:pPr>
        <w:numPr>
          <w:ilvl w:val="0"/>
          <w:numId w:val="1"/>
        </w:numPr>
        <w:spacing w:line="360" w:lineRule="auto"/>
        <w:ind w:left="357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 xml:space="preserve">Definiranje ključnih </w:t>
      </w:r>
      <w:r w:rsidR="00C04CC5" w:rsidRPr="00A70421">
        <w:rPr>
          <w:rFonts w:asciiTheme="minorHAnsi" w:hAnsiTheme="minorHAnsi" w:cs="Tahoma"/>
          <w:i w:val="0"/>
          <w:sz w:val="22"/>
          <w:szCs w:val="22"/>
        </w:rPr>
        <w:t>smernic</w:t>
      </w:r>
      <w:r w:rsidRPr="00A70421">
        <w:rPr>
          <w:rFonts w:asciiTheme="minorHAnsi" w:hAnsiTheme="minorHAnsi" w:cs="Tahoma"/>
          <w:i w:val="0"/>
          <w:sz w:val="22"/>
          <w:szCs w:val="22"/>
        </w:rPr>
        <w:t xml:space="preserve"> za izboljšanje kakovosti na U</w:t>
      </w:r>
      <w:r w:rsidR="00FB0C86" w:rsidRPr="00A70421">
        <w:rPr>
          <w:rFonts w:asciiTheme="minorHAnsi" w:hAnsiTheme="minorHAnsi" w:cs="Tahoma"/>
          <w:i w:val="0"/>
          <w:sz w:val="22"/>
          <w:szCs w:val="22"/>
        </w:rPr>
        <w:t xml:space="preserve">niverzi v </w:t>
      </w:r>
      <w:r w:rsidRPr="00A70421">
        <w:rPr>
          <w:rFonts w:asciiTheme="minorHAnsi" w:hAnsiTheme="minorHAnsi" w:cs="Tahoma"/>
          <w:i w:val="0"/>
          <w:sz w:val="22"/>
          <w:szCs w:val="22"/>
        </w:rPr>
        <w:t>M</w:t>
      </w:r>
      <w:r w:rsidR="00FB0C86" w:rsidRPr="00A70421">
        <w:rPr>
          <w:rFonts w:asciiTheme="minorHAnsi" w:hAnsiTheme="minorHAnsi" w:cs="Tahoma"/>
          <w:i w:val="0"/>
          <w:sz w:val="22"/>
          <w:szCs w:val="22"/>
        </w:rPr>
        <w:t>ariboru</w:t>
      </w:r>
      <w:r w:rsidRPr="00A70421">
        <w:rPr>
          <w:rFonts w:asciiTheme="minorHAnsi" w:hAnsiTheme="minorHAnsi" w:cs="Tahoma"/>
          <w:i w:val="0"/>
          <w:sz w:val="22"/>
          <w:szCs w:val="22"/>
        </w:rPr>
        <w:t xml:space="preserve"> na podlagi analize </w:t>
      </w:r>
      <w:proofErr w:type="spellStart"/>
      <w:r w:rsidRPr="00A70421">
        <w:rPr>
          <w:rFonts w:asciiTheme="minorHAnsi" w:hAnsiTheme="minorHAnsi" w:cs="Tahoma"/>
          <w:i w:val="0"/>
          <w:sz w:val="22"/>
          <w:szCs w:val="22"/>
        </w:rPr>
        <w:t>samoevalvacijskih</w:t>
      </w:r>
      <w:proofErr w:type="spellEnd"/>
      <w:r w:rsidRPr="00A70421">
        <w:rPr>
          <w:rFonts w:asciiTheme="minorHAnsi" w:hAnsiTheme="minorHAnsi" w:cs="Tahoma"/>
          <w:i w:val="0"/>
          <w:sz w:val="22"/>
          <w:szCs w:val="22"/>
        </w:rPr>
        <w:t xml:space="preserve"> poročil.</w:t>
      </w:r>
    </w:p>
    <w:p w14:paraId="62BF5546" w14:textId="34AA7BA0" w:rsidR="00070044" w:rsidRPr="00A70421" w:rsidRDefault="00070044" w:rsidP="00E7439B">
      <w:pPr>
        <w:numPr>
          <w:ilvl w:val="0"/>
          <w:numId w:val="1"/>
        </w:numPr>
        <w:spacing w:line="360" w:lineRule="auto"/>
        <w:ind w:left="357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 xml:space="preserve">Sodelovanje pri </w:t>
      </w:r>
      <w:r w:rsidR="00BC4110" w:rsidRPr="00A70421">
        <w:rPr>
          <w:rFonts w:asciiTheme="minorHAnsi" w:hAnsiTheme="minorHAnsi" w:cs="Tahoma"/>
          <w:i w:val="0"/>
          <w:sz w:val="22"/>
          <w:szCs w:val="22"/>
        </w:rPr>
        <w:t>vzdrževanju in širjenju</w:t>
      </w:r>
      <w:r w:rsidRPr="00A70421">
        <w:rPr>
          <w:rFonts w:asciiTheme="minorHAnsi" w:hAnsiTheme="minorHAnsi" w:cs="Tahoma"/>
          <w:i w:val="0"/>
          <w:sz w:val="22"/>
          <w:szCs w:val="22"/>
        </w:rPr>
        <w:t xml:space="preserve"> mreže </w:t>
      </w:r>
      <w:proofErr w:type="spellStart"/>
      <w:r w:rsidRPr="00A70421">
        <w:rPr>
          <w:rFonts w:asciiTheme="minorHAnsi" w:hAnsiTheme="minorHAnsi" w:cs="Tahoma"/>
          <w:i w:val="0"/>
          <w:sz w:val="22"/>
          <w:szCs w:val="22"/>
        </w:rPr>
        <w:t>evalvatorjev</w:t>
      </w:r>
      <w:proofErr w:type="spellEnd"/>
      <w:r w:rsidRPr="00A70421">
        <w:rPr>
          <w:rFonts w:asciiTheme="minorHAnsi" w:hAnsiTheme="minorHAnsi" w:cs="Tahoma"/>
          <w:i w:val="0"/>
          <w:sz w:val="22"/>
          <w:szCs w:val="22"/>
        </w:rPr>
        <w:t xml:space="preserve"> na Univerzi v Mariboru</w:t>
      </w:r>
      <w:r w:rsidR="00D44FF2" w:rsidRPr="00A70421">
        <w:rPr>
          <w:rFonts w:asciiTheme="minorHAnsi" w:hAnsiTheme="minorHAnsi" w:cs="Tahoma"/>
          <w:i w:val="0"/>
          <w:sz w:val="22"/>
          <w:szCs w:val="22"/>
        </w:rPr>
        <w:t xml:space="preserve"> za potrebe notranjih programskih evalvacij.</w:t>
      </w:r>
    </w:p>
    <w:p w14:paraId="61375AA9" w14:textId="77777777" w:rsidR="00C910E0" w:rsidRDefault="00C910E0" w:rsidP="00C910E0">
      <w:pPr>
        <w:numPr>
          <w:ilvl w:val="0"/>
          <w:numId w:val="1"/>
        </w:numPr>
        <w:spacing w:line="360" w:lineRule="auto"/>
        <w:ind w:left="357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>Spremljanje sprememb v slovenskem in evropskem visokošolskem prostoru, analiza njihovih vplivov na kakovost visokošolske dejavnosti.</w:t>
      </w:r>
    </w:p>
    <w:p w14:paraId="7E292745" w14:textId="19922823" w:rsidR="00D46966" w:rsidRPr="00A70421" w:rsidRDefault="00D46966" w:rsidP="00C910E0">
      <w:pPr>
        <w:numPr>
          <w:ilvl w:val="0"/>
          <w:numId w:val="1"/>
        </w:numPr>
        <w:spacing w:line="360" w:lineRule="auto"/>
        <w:ind w:left="357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>
        <w:rPr>
          <w:rFonts w:asciiTheme="minorHAnsi" w:hAnsiTheme="minorHAnsi" w:cs="Tahoma"/>
          <w:i w:val="0"/>
          <w:sz w:val="22"/>
          <w:szCs w:val="22"/>
        </w:rPr>
        <w:t xml:space="preserve">Sodelovanje pri prilagoditvah procesov kakovosti </w:t>
      </w:r>
      <w:r w:rsidR="00A0606B">
        <w:rPr>
          <w:rFonts w:asciiTheme="minorHAnsi" w:hAnsiTheme="minorHAnsi" w:cs="Tahoma"/>
          <w:i w:val="0"/>
          <w:sz w:val="22"/>
          <w:szCs w:val="22"/>
        </w:rPr>
        <w:t xml:space="preserve">glede na </w:t>
      </w:r>
      <w:r>
        <w:rPr>
          <w:rFonts w:asciiTheme="minorHAnsi" w:hAnsiTheme="minorHAnsi" w:cs="Tahoma"/>
          <w:i w:val="0"/>
          <w:sz w:val="22"/>
          <w:szCs w:val="22"/>
        </w:rPr>
        <w:t>zakonsk</w:t>
      </w:r>
      <w:r w:rsidR="00A0606B">
        <w:rPr>
          <w:rFonts w:asciiTheme="minorHAnsi" w:hAnsiTheme="minorHAnsi" w:cs="Tahoma"/>
          <w:i w:val="0"/>
          <w:sz w:val="22"/>
          <w:szCs w:val="22"/>
        </w:rPr>
        <w:t>e</w:t>
      </w:r>
      <w:r>
        <w:rPr>
          <w:rFonts w:asciiTheme="minorHAnsi" w:hAnsiTheme="minorHAnsi" w:cs="Tahoma"/>
          <w:i w:val="0"/>
          <w:sz w:val="22"/>
          <w:szCs w:val="22"/>
        </w:rPr>
        <w:t xml:space="preserve"> sprememb</w:t>
      </w:r>
      <w:r w:rsidR="00A0606B">
        <w:rPr>
          <w:rFonts w:asciiTheme="minorHAnsi" w:hAnsiTheme="minorHAnsi" w:cs="Tahoma"/>
          <w:i w:val="0"/>
          <w:sz w:val="22"/>
          <w:szCs w:val="22"/>
        </w:rPr>
        <w:t>e.</w:t>
      </w:r>
    </w:p>
    <w:p w14:paraId="239DE561" w14:textId="77777777" w:rsidR="00D713BE" w:rsidRPr="00A70421" w:rsidRDefault="00D713BE" w:rsidP="00B91A22">
      <w:pPr>
        <w:numPr>
          <w:ilvl w:val="0"/>
          <w:numId w:val="1"/>
        </w:numPr>
        <w:spacing w:line="360" w:lineRule="auto"/>
        <w:ind w:left="357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 xml:space="preserve">Poročanje </w:t>
      </w:r>
      <w:r w:rsidR="00E529DF" w:rsidRPr="00A70421">
        <w:rPr>
          <w:rFonts w:asciiTheme="minorHAnsi" w:hAnsiTheme="minorHAnsi" w:cs="Tahoma"/>
          <w:i w:val="0"/>
          <w:sz w:val="22"/>
          <w:szCs w:val="22"/>
        </w:rPr>
        <w:t xml:space="preserve">organom </w:t>
      </w:r>
      <w:r w:rsidRPr="00A70421">
        <w:rPr>
          <w:rFonts w:asciiTheme="minorHAnsi" w:hAnsiTheme="minorHAnsi" w:cs="Tahoma"/>
          <w:i w:val="0"/>
          <w:sz w:val="22"/>
          <w:szCs w:val="22"/>
        </w:rPr>
        <w:t>U</w:t>
      </w:r>
      <w:r w:rsidR="006F08D7" w:rsidRPr="00A70421">
        <w:rPr>
          <w:rFonts w:asciiTheme="minorHAnsi" w:hAnsiTheme="minorHAnsi" w:cs="Tahoma"/>
          <w:i w:val="0"/>
          <w:sz w:val="22"/>
          <w:szCs w:val="22"/>
        </w:rPr>
        <w:t xml:space="preserve">niverze v </w:t>
      </w:r>
      <w:r w:rsidRPr="00A70421">
        <w:rPr>
          <w:rFonts w:asciiTheme="minorHAnsi" w:hAnsiTheme="minorHAnsi" w:cs="Tahoma"/>
          <w:i w:val="0"/>
          <w:sz w:val="22"/>
          <w:szCs w:val="22"/>
        </w:rPr>
        <w:t>M</w:t>
      </w:r>
      <w:r w:rsidR="006F08D7" w:rsidRPr="00A70421">
        <w:rPr>
          <w:rFonts w:asciiTheme="minorHAnsi" w:hAnsiTheme="minorHAnsi" w:cs="Tahoma"/>
          <w:i w:val="0"/>
          <w:sz w:val="22"/>
          <w:szCs w:val="22"/>
        </w:rPr>
        <w:t>ariboru</w:t>
      </w:r>
      <w:r w:rsidR="00D62A96" w:rsidRPr="00A70421">
        <w:rPr>
          <w:rFonts w:asciiTheme="minorHAnsi" w:hAnsiTheme="minorHAnsi" w:cs="Tahoma"/>
          <w:i w:val="0"/>
          <w:sz w:val="22"/>
          <w:szCs w:val="22"/>
        </w:rPr>
        <w:t xml:space="preserve"> (</w:t>
      </w:r>
      <w:r w:rsidR="00E529DF" w:rsidRPr="00A70421">
        <w:rPr>
          <w:rFonts w:asciiTheme="minorHAnsi" w:hAnsiTheme="minorHAnsi" w:cs="Tahoma"/>
          <w:i w:val="0"/>
          <w:sz w:val="22"/>
          <w:szCs w:val="22"/>
        </w:rPr>
        <w:t>rektorju</w:t>
      </w:r>
      <w:r w:rsidR="00D62A96" w:rsidRPr="00A70421">
        <w:rPr>
          <w:rFonts w:asciiTheme="minorHAnsi" w:hAnsiTheme="minorHAnsi" w:cs="Tahoma"/>
          <w:i w:val="0"/>
          <w:sz w:val="22"/>
          <w:szCs w:val="22"/>
        </w:rPr>
        <w:t xml:space="preserve"> in</w:t>
      </w:r>
      <w:r w:rsidR="00E529DF" w:rsidRPr="00A70421">
        <w:rPr>
          <w:rFonts w:asciiTheme="minorHAnsi" w:hAnsiTheme="minorHAnsi" w:cs="Tahoma"/>
          <w:i w:val="0"/>
          <w:sz w:val="22"/>
          <w:szCs w:val="22"/>
        </w:rPr>
        <w:t xml:space="preserve"> </w:t>
      </w:r>
      <w:r w:rsidR="00905FA2" w:rsidRPr="00A70421">
        <w:rPr>
          <w:rFonts w:asciiTheme="minorHAnsi" w:hAnsiTheme="minorHAnsi" w:cs="Tahoma"/>
          <w:i w:val="0"/>
          <w:sz w:val="22"/>
          <w:szCs w:val="22"/>
        </w:rPr>
        <w:t>s</w:t>
      </w:r>
      <w:r w:rsidR="00E529DF" w:rsidRPr="00A70421">
        <w:rPr>
          <w:rFonts w:asciiTheme="minorHAnsi" w:hAnsiTheme="minorHAnsi" w:cs="Tahoma"/>
          <w:i w:val="0"/>
          <w:sz w:val="22"/>
          <w:szCs w:val="22"/>
        </w:rPr>
        <w:t>enatu</w:t>
      </w:r>
      <w:r w:rsidR="00D62A96" w:rsidRPr="00A70421">
        <w:rPr>
          <w:rFonts w:asciiTheme="minorHAnsi" w:hAnsiTheme="minorHAnsi" w:cs="Tahoma"/>
          <w:i w:val="0"/>
          <w:sz w:val="22"/>
          <w:szCs w:val="22"/>
        </w:rPr>
        <w:t>)</w:t>
      </w:r>
      <w:r w:rsidR="00A937E1" w:rsidRPr="00A70421">
        <w:rPr>
          <w:rFonts w:asciiTheme="minorHAnsi" w:hAnsiTheme="minorHAnsi" w:cs="Tahoma"/>
          <w:i w:val="0"/>
          <w:sz w:val="22"/>
          <w:szCs w:val="22"/>
        </w:rPr>
        <w:t>.</w:t>
      </w:r>
    </w:p>
    <w:p w14:paraId="7B7587DC" w14:textId="77777777" w:rsidR="00E7439B" w:rsidRPr="00A70421" w:rsidRDefault="00E7439B" w:rsidP="00B91A22">
      <w:p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</w:p>
    <w:p w14:paraId="3B8F2879" w14:textId="77777777" w:rsidR="009135AB" w:rsidRPr="00A70421" w:rsidRDefault="009135AB" w:rsidP="00B91A22">
      <w:pPr>
        <w:spacing w:line="360" w:lineRule="auto"/>
        <w:jc w:val="both"/>
        <w:rPr>
          <w:rFonts w:asciiTheme="minorHAnsi" w:hAnsiTheme="minorHAnsi" w:cs="Tahoma"/>
          <w:b/>
          <w:i w:val="0"/>
          <w:szCs w:val="24"/>
          <w:u w:val="single"/>
        </w:rPr>
      </w:pPr>
      <w:r w:rsidRPr="00A70421">
        <w:rPr>
          <w:rFonts w:asciiTheme="minorHAnsi" w:hAnsiTheme="minorHAnsi" w:cs="Tahoma"/>
          <w:b/>
          <w:i w:val="0"/>
          <w:szCs w:val="24"/>
          <w:u w:val="single"/>
        </w:rPr>
        <w:t>III.</w:t>
      </w:r>
      <w:r w:rsidRPr="00A70421">
        <w:rPr>
          <w:rFonts w:asciiTheme="minorHAnsi" w:hAnsiTheme="minorHAnsi" w:cs="Tahoma"/>
          <w:b/>
          <w:i w:val="0"/>
          <w:szCs w:val="24"/>
          <w:u w:val="single"/>
        </w:rPr>
        <w:tab/>
        <w:t>Strateški načrt aktivnosti</w:t>
      </w:r>
    </w:p>
    <w:p w14:paraId="7E108ECF" w14:textId="77777777" w:rsidR="009135AB" w:rsidRPr="00A70421" w:rsidRDefault="009135AB" w:rsidP="00B91A22">
      <w:p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  <w:u w:val="single"/>
        </w:rPr>
      </w:pPr>
    </w:p>
    <w:p w14:paraId="5C4387C5" w14:textId="77777777" w:rsidR="005F0D0B" w:rsidRPr="00A70421" w:rsidRDefault="005F0D0B" w:rsidP="00687EF9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>Sodelovanje s prorektorjem za razvoj kakovosti in razvojne projekte Univerze v Mariboru.</w:t>
      </w:r>
    </w:p>
    <w:p w14:paraId="25BC720D" w14:textId="77777777" w:rsidR="00687EF9" w:rsidRPr="00176A7E" w:rsidRDefault="00687EF9" w:rsidP="00687EF9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176A7E">
        <w:rPr>
          <w:rFonts w:asciiTheme="minorHAnsi" w:hAnsiTheme="minorHAnsi" w:cs="Tahoma"/>
          <w:i w:val="0"/>
          <w:sz w:val="22"/>
          <w:szCs w:val="22"/>
        </w:rPr>
        <w:t xml:space="preserve">Sodelovanje </w:t>
      </w:r>
      <w:r w:rsidR="003C6507" w:rsidRPr="00176A7E">
        <w:rPr>
          <w:rFonts w:asciiTheme="minorHAnsi" w:hAnsiTheme="minorHAnsi" w:cs="Tahoma"/>
          <w:i w:val="0"/>
          <w:sz w:val="22"/>
          <w:szCs w:val="22"/>
        </w:rPr>
        <w:t>z</w:t>
      </w:r>
      <w:r w:rsidRPr="00176A7E">
        <w:rPr>
          <w:rFonts w:asciiTheme="minorHAnsi" w:hAnsiTheme="minorHAnsi" w:cs="Tahoma"/>
          <w:i w:val="0"/>
          <w:sz w:val="22"/>
          <w:szCs w:val="22"/>
        </w:rPr>
        <w:t xml:space="preserve"> </w:t>
      </w:r>
      <w:r w:rsidR="003C6507" w:rsidRPr="00176A7E">
        <w:rPr>
          <w:rFonts w:asciiTheme="minorHAnsi" w:hAnsiTheme="minorHAnsi" w:cs="Tahoma"/>
          <w:i w:val="0"/>
          <w:sz w:val="22"/>
          <w:szCs w:val="22"/>
        </w:rPr>
        <w:t>Oddelkom</w:t>
      </w:r>
      <w:r w:rsidRPr="00176A7E">
        <w:rPr>
          <w:rFonts w:asciiTheme="minorHAnsi" w:hAnsiTheme="minorHAnsi" w:cs="Tahoma"/>
          <w:i w:val="0"/>
          <w:sz w:val="22"/>
          <w:szCs w:val="22"/>
        </w:rPr>
        <w:t xml:space="preserve"> za razvoj </w:t>
      </w:r>
      <w:r w:rsidR="00E7439B" w:rsidRPr="00176A7E">
        <w:rPr>
          <w:rFonts w:asciiTheme="minorHAnsi" w:hAnsiTheme="minorHAnsi" w:cs="Tahoma"/>
          <w:i w:val="0"/>
          <w:sz w:val="22"/>
          <w:szCs w:val="22"/>
        </w:rPr>
        <w:t xml:space="preserve">in </w:t>
      </w:r>
      <w:r w:rsidR="00D35D9A" w:rsidRPr="00176A7E">
        <w:rPr>
          <w:rFonts w:asciiTheme="minorHAnsi" w:hAnsiTheme="minorHAnsi" w:cs="Tahoma"/>
          <w:i w:val="0"/>
          <w:sz w:val="22"/>
          <w:szCs w:val="22"/>
        </w:rPr>
        <w:t>študentske zadeve</w:t>
      </w:r>
      <w:r w:rsidR="00E7439B" w:rsidRPr="00176A7E">
        <w:rPr>
          <w:rFonts w:asciiTheme="minorHAnsi" w:hAnsiTheme="minorHAnsi" w:cs="Tahoma"/>
          <w:i w:val="0"/>
          <w:sz w:val="22"/>
          <w:szCs w:val="22"/>
        </w:rPr>
        <w:t xml:space="preserve"> </w:t>
      </w:r>
      <w:r w:rsidR="006F08D7" w:rsidRPr="00176A7E">
        <w:rPr>
          <w:rFonts w:asciiTheme="minorHAnsi" w:hAnsiTheme="minorHAnsi" w:cs="Tahoma"/>
          <w:i w:val="0"/>
          <w:sz w:val="22"/>
          <w:szCs w:val="22"/>
        </w:rPr>
        <w:t>Univerze v Mariboru</w:t>
      </w:r>
      <w:r w:rsidRPr="00176A7E">
        <w:rPr>
          <w:rFonts w:asciiTheme="minorHAnsi" w:hAnsiTheme="minorHAnsi" w:cs="Tahoma"/>
          <w:i w:val="0"/>
          <w:sz w:val="22"/>
          <w:szCs w:val="22"/>
        </w:rPr>
        <w:t>.</w:t>
      </w:r>
    </w:p>
    <w:p w14:paraId="49701C43" w14:textId="77777777" w:rsidR="000C6ADE" w:rsidRPr="00A70421" w:rsidRDefault="000C6ADE" w:rsidP="00687EF9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>Sodelovanje z Oddelkom za izobraževanje in štud</w:t>
      </w:r>
      <w:r w:rsidR="00F23F37" w:rsidRPr="00A70421">
        <w:rPr>
          <w:rFonts w:asciiTheme="minorHAnsi" w:hAnsiTheme="minorHAnsi" w:cs="Tahoma"/>
          <w:i w:val="0"/>
          <w:sz w:val="22"/>
          <w:szCs w:val="22"/>
        </w:rPr>
        <w:t>ij</w:t>
      </w:r>
      <w:r w:rsidRPr="00A70421">
        <w:rPr>
          <w:rFonts w:asciiTheme="minorHAnsi" w:hAnsiTheme="minorHAnsi" w:cs="Tahoma"/>
          <w:i w:val="0"/>
          <w:sz w:val="22"/>
          <w:szCs w:val="22"/>
        </w:rPr>
        <w:t xml:space="preserve"> </w:t>
      </w:r>
      <w:r w:rsidR="006F08D7" w:rsidRPr="00A70421">
        <w:rPr>
          <w:rFonts w:asciiTheme="minorHAnsi" w:hAnsiTheme="minorHAnsi" w:cs="Tahoma"/>
          <w:i w:val="0"/>
          <w:sz w:val="22"/>
          <w:szCs w:val="22"/>
        </w:rPr>
        <w:t>Univerze v Mariboru</w:t>
      </w:r>
      <w:r w:rsidRPr="00A70421">
        <w:rPr>
          <w:rFonts w:asciiTheme="minorHAnsi" w:hAnsiTheme="minorHAnsi" w:cs="Tahoma"/>
          <w:i w:val="0"/>
          <w:sz w:val="22"/>
          <w:szCs w:val="22"/>
        </w:rPr>
        <w:t>.</w:t>
      </w:r>
    </w:p>
    <w:p w14:paraId="6CF91160" w14:textId="77777777" w:rsidR="00D62A96" w:rsidRPr="00A70421" w:rsidRDefault="00D62A96" w:rsidP="00687EF9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>Sodelovanje z Oddelkom za razi</w:t>
      </w:r>
      <w:r w:rsidR="00DB601C" w:rsidRPr="00A70421">
        <w:rPr>
          <w:rFonts w:asciiTheme="minorHAnsi" w:hAnsiTheme="minorHAnsi" w:cs="Tahoma"/>
          <w:i w:val="0"/>
          <w:sz w:val="22"/>
          <w:szCs w:val="22"/>
        </w:rPr>
        <w:t>skovalno in umetniško dejavnost Univerze v Mariboru</w:t>
      </w:r>
      <w:r w:rsidR="00647A46" w:rsidRPr="00A70421">
        <w:rPr>
          <w:rFonts w:asciiTheme="minorHAnsi" w:hAnsiTheme="minorHAnsi" w:cs="Tahoma"/>
          <w:i w:val="0"/>
          <w:sz w:val="22"/>
          <w:szCs w:val="22"/>
        </w:rPr>
        <w:t>.</w:t>
      </w:r>
    </w:p>
    <w:p w14:paraId="2A1C8451" w14:textId="77777777" w:rsidR="005F0D0B" w:rsidRPr="00A70421" w:rsidRDefault="005F0D0B" w:rsidP="00687EF9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 xml:space="preserve">Sodelovanje pri izdelavi obrazca za povzetek </w:t>
      </w:r>
      <w:proofErr w:type="spellStart"/>
      <w:r w:rsidRPr="00A70421">
        <w:rPr>
          <w:rFonts w:asciiTheme="minorHAnsi" w:hAnsiTheme="minorHAnsi" w:cs="Tahoma"/>
          <w:i w:val="0"/>
          <w:sz w:val="22"/>
          <w:szCs w:val="22"/>
        </w:rPr>
        <w:t>samoevalvacijskega</w:t>
      </w:r>
      <w:proofErr w:type="spellEnd"/>
      <w:r w:rsidRPr="00A70421">
        <w:rPr>
          <w:rFonts w:asciiTheme="minorHAnsi" w:hAnsiTheme="minorHAnsi" w:cs="Tahoma"/>
          <w:i w:val="0"/>
          <w:sz w:val="22"/>
          <w:szCs w:val="22"/>
        </w:rPr>
        <w:t xml:space="preserve"> poročila študijskih programov.</w:t>
      </w:r>
    </w:p>
    <w:p w14:paraId="230CD565" w14:textId="77777777" w:rsidR="005F0D0B" w:rsidRPr="00A70421" w:rsidRDefault="00311931" w:rsidP="00687EF9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>Sodelovanje pri p</w:t>
      </w:r>
      <w:r w:rsidR="005F0D0B" w:rsidRPr="00A70421">
        <w:rPr>
          <w:rFonts w:asciiTheme="minorHAnsi" w:hAnsiTheme="minorHAnsi" w:cs="Tahoma"/>
          <w:i w:val="0"/>
          <w:sz w:val="22"/>
          <w:szCs w:val="22"/>
        </w:rPr>
        <w:t>riprav</w:t>
      </w:r>
      <w:r w:rsidRPr="00A70421">
        <w:rPr>
          <w:rFonts w:asciiTheme="minorHAnsi" w:hAnsiTheme="minorHAnsi" w:cs="Tahoma"/>
          <w:i w:val="0"/>
          <w:sz w:val="22"/>
          <w:szCs w:val="22"/>
        </w:rPr>
        <w:t>i</w:t>
      </w:r>
      <w:r w:rsidR="005F0D0B" w:rsidRPr="00A70421">
        <w:rPr>
          <w:rFonts w:asciiTheme="minorHAnsi" w:hAnsiTheme="minorHAnsi" w:cs="Tahoma"/>
          <w:i w:val="0"/>
          <w:sz w:val="22"/>
          <w:szCs w:val="22"/>
        </w:rPr>
        <w:t xml:space="preserve"> metodologije </w:t>
      </w:r>
      <w:r w:rsidR="00DB601C" w:rsidRPr="00A70421">
        <w:rPr>
          <w:rFonts w:asciiTheme="minorHAnsi" w:hAnsiTheme="minorHAnsi" w:cs="Tahoma"/>
          <w:i w:val="0"/>
          <w:sz w:val="22"/>
          <w:szCs w:val="22"/>
        </w:rPr>
        <w:t>samo</w:t>
      </w:r>
      <w:r w:rsidR="009C2EA2" w:rsidRPr="00A70421">
        <w:rPr>
          <w:rFonts w:asciiTheme="minorHAnsi" w:hAnsiTheme="minorHAnsi" w:cs="Tahoma"/>
          <w:i w:val="0"/>
          <w:sz w:val="22"/>
          <w:szCs w:val="22"/>
        </w:rPr>
        <w:t>evalvacije</w:t>
      </w:r>
      <w:r w:rsidR="005F0D0B" w:rsidRPr="00A70421">
        <w:rPr>
          <w:rFonts w:asciiTheme="minorHAnsi" w:hAnsiTheme="minorHAnsi" w:cs="Tahoma"/>
          <w:i w:val="0"/>
          <w:sz w:val="22"/>
          <w:szCs w:val="22"/>
        </w:rPr>
        <w:t xml:space="preserve"> raziskovalne dejavnosti.</w:t>
      </w:r>
    </w:p>
    <w:p w14:paraId="3E633F7C" w14:textId="77777777" w:rsidR="00687EF9" w:rsidRPr="00A70421" w:rsidRDefault="00687EF9" w:rsidP="00B91A22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 xml:space="preserve">Sodelovanje pri definiranju izhodišč politike kakovosti na </w:t>
      </w:r>
      <w:r w:rsidR="006F08D7" w:rsidRPr="00A70421">
        <w:rPr>
          <w:rFonts w:asciiTheme="minorHAnsi" w:hAnsiTheme="minorHAnsi" w:cs="Tahoma"/>
          <w:i w:val="0"/>
          <w:sz w:val="22"/>
          <w:szCs w:val="22"/>
        </w:rPr>
        <w:t>Univerz</w:t>
      </w:r>
      <w:r w:rsidR="004A7A91" w:rsidRPr="00A70421">
        <w:rPr>
          <w:rFonts w:asciiTheme="minorHAnsi" w:hAnsiTheme="minorHAnsi" w:cs="Tahoma"/>
          <w:i w:val="0"/>
          <w:sz w:val="22"/>
          <w:szCs w:val="22"/>
        </w:rPr>
        <w:t>i</w:t>
      </w:r>
      <w:r w:rsidR="006F08D7" w:rsidRPr="00A70421">
        <w:rPr>
          <w:rFonts w:asciiTheme="minorHAnsi" w:hAnsiTheme="minorHAnsi" w:cs="Tahoma"/>
          <w:i w:val="0"/>
          <w:sz w:val="22"/>
          <w:szCs w:val="22"/>
        </w:rPr>
        <w:t xml:space="preserve"> v Mariboru</w:t>
      </w:r>
      <w:r w:rsidRPr="00A70421">
        <w:rPr>
          <w:rFonts w:asciiTheme="minorHAnsi" w:hAnsiTheme="minorHAnsi" w:cs="Tahoma"/>
          <w:i w:val="0"/>
          <w:sz w:val="22"/>
          <w:szCs w:val="22"/>
        </w:rPr>
        <w:t>.</w:t>
      </w:r>
    </w:p>
    <w:p w14:paraId="00874FF1" w14:textId="77777777" w:rsidR="009135AB" w:rsidRPr="00A70421" w:rsidRDefault="009135AB" w:rsidP="00B91A22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>Spodbujanje uveljavljanja akademskih in etičnih vrednot kot temeljev zagotavljanja kakovosti.</w:t>
      </w:r>
    </w:p>
    <w:p w14:paraId="6212867F" w14:textId="77777777" w:rsidR="009135AB" w:rsidRPr="00A70421" w:rsidRDefault="009135AB" w:rsidP="00B91A22">
      <w:pPr>
        <w:numPr>
          <w:ilvl w:val="0"/>
          <w:numId w:val="2"/>
        </w:numPr>
        <w:spacing w:line="360" w:lineRule="auto"/>
        <w:ind w:left="357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>Spremljanje uresničevanja načrta sprejetih aktivnosti za izboljšanje kakovosti oz</w:t>
      </w:r>
      <w:r w:rsidR="00CC4146" w:rsidRPr="00A70421">
        <w:rPr>
          <w:rFonts w:asciiTheme="minorHAnsi" w:hAnsiTheme="minorHAnsi" w:cs="Tahoma"/>
          <w:i w:val="0"/>
          <w:sz w:val="22"/>
          <w:szCs w:val="22"/>
        </w:rPr>
        <w:t>iroma</w:t>
      </w:r>
      <w:r w:rsidRPr="00A70421">
        <w:rPr>
          <w:rFonts w:asciiTheme="minorHAnsi" w:hAnsiTheme="minorHAnsi" w:cs="Tahoma"/>
          <w:i w:val="0"/>
          <w:sz w:val="22"/>
          <w:szCs w:val="22"/>
        </w:rPr>
        <w:t xml:space="preserve"> odpravljanje ugotovljenih slabosti.</w:t>
      </w:r>
    </w:p>
    <w:p w14:paraId="7BBEADF2" w14:textId="1F5EB9AB" w:rsidR="009135AB" w:rsidRPr="00A70421" w:rsidRDefault="009135AB" w:rsidP="00B91A22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 xml:space="preserve">Spodbujanje in spremljanje razprav o </w:t>
      </w:r>
      <w:proofErr w:type="spellStart"/>
      <w:r w:rsidRPr="00A70421">
        <w:rPr>
          <w:rFonts w:asciiTheme="minorHAnsi" w:hAnsiTheme="minorHAnsi" w:cs="Tahoma"/>
          <w:i w:val="0"/>
          <w:sz w:val="22"/>
          <w:szCs w:val="22"/>
        </w:rPr>
        <w:t>samoevalvacijskih</w:t>
      </w:r>
      <w:proofErr w:type="spellEnd"/>
      <w:r w:rsidRPr="00A70421">
        <w:rPr>
          <w:rFonts w:asciiTheme="minorHAnsi" w:hAnsiTheme="minorHAnsi" w:cs="Tahoma"/>
          <w:i w:val="0"/>
          <w:sz w:val="22"/>
          <w:szCs w:val="22"/>
        </w:rPr>
        <w:t xml:space="preserve"> poročilih </w:t>
      </w:r>
      <w:r w:rsidR="00F42119" w:rsidRPr="00A70421">
        <w:rPr>
          <w:rFonts w:asciiTheme="minorHAnsi" w:hAnsiTheme="minorHAnsi" w:cs="Tahoma"/>
          <w:i w:val="0"/>
          <w:sz w:val="22"/>
          <w:szCs w:val="22"/>
        </w:rPr>
        <w:t>pri</w:t>
      </w:r>
      <w:r w:rsidRPr="00A70421">
        <w:rPr>
          <w:rFonts w:asciiTheme="minorHAnsi" w:hAnsiTheme="minorHAnsi" w:cs="Tahoma"/>
          <w:i w:val="0"/>
          <w:sz w:val="22"/>
          <w:szCs w:val="22"/>
        </w:rPr>
        <w:t xml:space="preserve"> organih članic </w:t>
      </w:r>
      <w:r w:rsidR="006F08D7" w:rsidRPr="00A70421">
        <w:rPr>
          <w:rFonts w:asciiTheme="minorHAnsi" w:hAnsiTheme="minorHAnsi" w:cs="Tahoma"/>
          <w:i w:val="0"/>
          <w:sz w:val="22"/>
          <w:szCs w:val="22"/>
        </w:rPr>
        <w:t xml:space="preserve">Univerze v Mariboru </w:t>
      </w:r>
      <w:r w:rsidR="004A7A91" w:rsidRPr="00A70421">
        <w:rPr>
          <w:rFonts w:asciiTheme="minorHAnsi" w:hAnsiTheme="minorHAnsi" w:cs="Tahoma"/>
          <w:i w:val="0"/>
          <w:sz w:val="22"/>
          <w:szCs w:val="22"/>
        </w:rPr>
        <w:t>ter</w:t>
      </w:r>
      <w:r w:rsidRPr="00A70421">
        <w:rPr>
          <w:rFonts w:asciiTheme="minorHAnsi" w:hAnsiTheme="minorHAnsi" w:cs="Tahoma"/>
          <w:i w:val="0"/>
          <w:sz w:val="22"/>
          <w:szCs w:val="22"/>
        </w:rPr>
        <w:t xml:space="preserve"> organih </w:t>
      </w:r>
      <w:r w:rsidR="006F08D7" w:rsidRPr="00A70421">
        <w:rPr>
          <w:rFonts w:asciiTheme="minorHAnsi" w:hAnsiTheme="minorHAnsi" w:cs="Tahoma"/>
          <w:i w:val="0"/>
          <w:sz w:val="22"/>
          <w:szCs w:val="22"/>
        </w:rPr>
        <w:t>Univerze v Mariboru</w:t>
      </w:r>
      <w:r w:rsidRPr="00A70421">
        <w:rPr>
          <w:rFonts w:asciiTheme="minorHAnsi" w:hAnsiTheme="minorHAnsi" w:cs="Tahoma"/>
          <w:i w:val="0"/>
          <w:sz w:val="22"/>
          <w:szCs w:val="22"/>
        </w:rPr>
        <w:t>.</w:t>
      </w:r>
    </w:p>
    <w:p w14:paraId="5D241339" w14:textId="77777777" w:rsidR="00B91A22" w:rsidRPr="00A70421" w:rsidRDefault="00B91A22" w:rsidP="00B91A22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 xml:space="preserve">Spodbujanje usposabljanja članov </w:t>
      </w:r>
      <w:r w:rsidR="00D62A96" w:rsidRPr="00A70421">
        <w:rPr>
          <w:rFonts w:asciiTheme="minorHAnsi" w:hAnsiTheme="minorHAnsi" w:cs="Tahoma"/>
          <w:i w:val="0"/>
          <w:sz w:val="22"/>
          <w:szCs w:val="22"/>
        </w:rPr>
        <w:t xml:space="preserve">in nadomestnih članov </w:t>
      </w:r>
      <w:r w:rsidRPr="00A70421">
        <w:rPr>
          <w:rFonts w:asciiTheme="minorHAnsi" w:hAnsiTheme="minorHAnsi" w:cs="Tahoma"/>
          <w:i w:val="0"/>
          <w:sz w:val="22"/>
          <w:szCs w:val="22"/>
        </w:rPr>
        <w:t xml:space="preserve">Komisije </w:t>
      </w:r>
      <w:r w:rsidR="00905FA2" w:rsidRPr="00A70421">
        <w:rPr>
          <w:rFonts w:asciiTheme="minorHAnsi" w:hAnsiTheme="minorHAnsi" w:cs="Tahoma"/>
          <w:i w:val="0"/>
          <w:sz w:val="22"/>
          <w:szCs w:val="22"/>
        </w:rPr>
        <w:t>za ocenjevanje kakovosti univerze</w:t>
      </w:r>
      <w:r w:rsidRPr="00A70421">
        <w:rPr>
          <w:rFonts w:asciiTheme="minorHAnsi" w:hAnsiTheme="minorHAnsi" w:cs="Tahoma"/>
          <w:i w:val="0"/>
          <w:sz w:val="22"/>
          <w:szCs w:val="22"/>
        </w:rPr>
        <w:t>.</w:t>
      </w:r>
    </w:p>
    <w:p w14:paraId="4C026AB7" w14:textId="77777777" w:rsidR="00687EF9" w:rsidRPr="00A70421" w:rsidRDefault="00687EF9" w:rsidP="00687EF9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 xml:space="preserve">Sodelovanje članov </w:t>
      </w:r>
      <w:r w:rsidR="00AA1315" w:rsidRPr="00A70421">
        <w:rPr>
          <w:rFonts w:asciiTheme="minorHAnsi" w:hAnsiTheme="minorHAnsi" w:cs="Tahoma"/>
          <w:i w:val="0"/>
          <w:sz w:val="22"/>
          <w:szCs w:val="22"/>
        </w:rPr>
        <w:t xml:space="preserve">in nadomestnih članov </w:t>
      </w:r>
      <w:r w:rsidRPr="00A70421">
        <w:rPr>
          <w:rFonts w:asciiTheme="minorHAnsi" w:hAnsiTheme="minorHAnsi" w:cs="Tahoma"/>
          <w:i w:val="0"/>
          <w:sz w:val="22"/>
          <w:szCs w:val="22"/>
        </w:rPr>
        <w:t xml:space="preserve">Komisije </w:t>
      </w:r>
      <w:r w:rsidR="00905FA2" w:rsidRPr="00A70421">
        <w:rPr>
          <w:rFonts w:asciiTheme="minorHAnsi" w:hAnsiTheme="minorHAnsi" w:cs="Tahoma"/>
          <w:i w:val="0"/>
          <w:sz w:val="22"/>
          <w:szCs w:val="22"/>
        </w:rPr>
        <w:t xml:space="preserve">za ocenjevanje kakovosti univerze </w:t>
      </w:r>
      <w:r w:rsidRPr="00A70421">
        <w:rPr>
          <w:rFonts w:asciiTheme="minorHAnsi" w:hAnsiTheme="minorHAnsi" w:cs="Tahoma"/>
          <w:i w:val="0"/>
          <w:sz w:val="22"/>
          <w:szCs w:val="22"/>
        </w:rPr>
        <w:t>na strokovnih, znanstvenih in drugih srečanjih.</w:t>
      </w:r>
    </w:p>
    <w:p w14:paraId="13C4D5BC" w14:textId="77777777" w:rsidR="009135AB" w:rsidRPr="00A70421" w:rsidRDefault="009135AB" w:rsidP="00B91A22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lastRenderedPageBreak/>
        <w:t xml:space="preserve">Vključevanje vseh zaposlenih in študentov na </w:t>
      </w:r>
      <w:r w:rsidR="006F08D7" w:rsidRPr="00A70421">
        <w:rPr>
          <w:rFonts w:asciiTheme="minorHAnsi" w:hAnsiTheme="minorHAnsi" w:cs="Tahoma"/>
          <w:i w:val="0"/>
          <w:sz w:val="22"/>
          <w:szCs w:val="22"/>
        </w:rPr>
        <w:t xml:space="preserve">Univerzi v Mariboru </w:t>
      </w:r>
      <w:r w:rsidRPr="00A70421">
        <w:rPr>
          <w:rFonts w:asciiTheme="minorHAnsi" w:hAnsiTheme="minorHAnsi" w:cs="Tahoma"/>
          <w:i w:val="0"/>
          <w:sz w:val="22"/>
          <w:szCs w:val="22"/>
        </w:rPr>
        <w:t xml:space="preserve">k prizadevanjem za dvig </w:t>
      </w:r>
      <w:r w:rsidR="00D713BE" w:rsidRPr="00A70421">
        <w:rPr>
          <w:rFonts w:asciiTheme="minorHAnsi" w:hAnsiTheme="minorHAnsi" w:cs="Tahoma"/>
          <w:i w:val="0"/>
          <w:sz w:val="22"/>
          <w:szCs w:val="22"/>
        </w:rPr>
        <w:t xml:space="preserve">kulture </w:t>
      </w:r>
      <w:r w:rsidRPr="00A70421">
        <w:rPr>
          <w:rFonts w:asciiTheme="minorHAnsi" w:hAnsiTheme="minorHAnsi" w:cs="Tahoma"/>
          <w:i w:val="0"/>
          <w:sz w:val="22"/>
          <w:szCs w:val="22"/>
        </w:rPr>
        <w:t>kakovosti na UM.</w:t>
      </w:r>
    </w:p>
    <w:p w14:paraId="01484C51" w14:textId="77777777" w:rsidR="00F9311F" w:rsidRPr="00A70421" w:rsidRDefault="00F9311F" w:rsidP="00B91A22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 xml:space="preserve">Sodelovanje </w:t>
      </w:r>
      <w:r w:rsidR="00CC4146" w:rsidRPr="00A70421">
        <w:rPr>
          <w:rFonts w:asciiTheme="minorHAnsi" w:hAnsiTheme="minorHAnsi" w:cs="Tahoma"/>
          <w:i w:val="0"/>
          <w:sz w:val="22"/>
          <w:szCs w:val="22"/>
        </w:rPr>
        <w:t>z</w:t>
      </w:r>
      <w:r w:rsidRPr="00A70421">
        <w:rPr>
          <w:rFonts w:asciiTheme="minorHAnsi" w:hAnsiTheme="minorHAnsi" w:cs="Tahoma"/>
          <w:i w:val="0"/>
          <w:sz w:val="22"/>
          <w:szCs w:val="22"/>
        </w:rPr>
        <w:t xml:space="preserve"> </w:t>
      </w:r>
      <w:r w:rsidR="00CC4146" w:rsidRPr="00A70421">
        <w:rPr>
          <w:rFonts w:asciiTheme="minorHAnsi" w:hAnsiTheme="minorHAnsi" w:cs="Tahoma"/>
          <w:i w:val="0"/>
          <w:sz w:val="22"/>
          <w:szCs w:val="22"/>
        </w:rPr>
        <w:t>Nacionalno</w:t>
      </w:r>
      <w:r w:rsidRPr="00A70421">
        <w:rPr>
          <w:rFonts w:asciiTheme="minorHAnsi" w:hAnsiTheme="minorHAnsi" w:cs="Tahoma"/>
          <w:i w:val="0"/>
          <w:sz w:val="22"/>
          <w:szCs w:val="22"/>
        </w:rPr>
        <w:t xml:space="preserve"> </w:t>
      </w:r>
      <w:r w:rsidR="00CC4146" w:rsidRPr="00A70421">
        <w:rPr>
          <w:rFonts w:asciiTheme="minorHAnsi" w:hAnsiTheme="minorHAnsi" w:cs="Tahoma"/>
          <w:i w:val="0"/>
          <w:sz w:val="22"/>
          <w:szCs w:val="22"/>
        </w:rPr>
        <w:t>agencijo</w:t>
      </w:r>
      <w:r w:rsidRPr="00A70421">
        <w:rPr>
          <w:rFonts w:asciiTheme="minorHAnsi" w:hAnsiTheme="minorHAnsi" w:cs="Tahoma"/>
          <w:i w:val="0"/>
          <w:sz w:val="22"/>
          <w:szCs w:val="22"/>
        </w:rPr>
        <w:t xml:space="preserve"> </w:t>
      </w:r>
      <w:r w:rsidR="00CC4146" w:rsidRPr="00A70421">
        <w:rPr>
          <w:rFonts w:asciiTheme="minorHAnsi" w:hAnsiTheme="minorHAnsi" w:cs="Tahoma"/>
          <w:i w:val="0"/>
          <w:sz w:val="22"/>
          <w:szCs w:val="22"/>
        </w:rPr>
        <w:t>Republike</w:t>
      </w:r>
      <w:r w:rsidRPr="00A70421">
        <w:rPr>
          <w:rFonts w:asciiTheme="minorHAnsi" w:hAnsiTheme="minorHAnsi" w:cs="Tahoma"/>
          <w:i w:val="0"/>
          <w:sz w:val="22"/>
          <w:szCs w:val="22"/>
        </w:rPr>
        <w:t xml:space="preserve"> </w:t>
      </w:r>
      <w:r w:rsidR="00CC4146" w:rsidRPr="00A70421">
        <w:rPr>
          <w:rFonts w:asciiTheme="minorHAnsi" w:hAnsiTheme="minorHAnsi" w:cs="Tahoma"/>
          <w:i w:val="0"/>
          <w:sz w:val="22"/>
          <w:szCs w:val="22"/>
        </w:rPr>
        <w:t>Slovenije</w:t>
      </w:r>
      <w:r w:rsidRPr="00A70421">
        <w:rPr>
          <w:rFonts w:asciiTheme="minorHAnsi" w:hAnsiTheme="minorHAnsi" w:cs="Tahoma"/>
          <w:i w:val="0"/>
          <w:sz w:val="22"/>
          <w:szCs w:val="22"/>
        </w:rPr>
        <w:t xml:space="preserve"> za kakovost</w:t>
      </w:r>
      <w:r w:rsidR="00CC4146" w:rsidRPr="00A70421">
        <w:rPr>
          <w:rFonts w:asciiTheme="minorHAnsi" w:hAnsiTheme="minorHAnsi" w:cs="Tahoma"/>
          <w:i w:val="0"/>
          <w:sz w:val="22"/>
          <w:szCs w:val="22"/>
        </w:rPr>
        <w:t xml:space="preserve"> v visokem šolstvu</w:t>
      </w:r>
      <w:r w:rsidR="002B2AAA" w:rsidRPr="00A70421">
        <w:rPr>
          <w:rFonts w:asciiTheme="minorHAnsi" w:hAnsiTheme="minorHAnsi" w:cs="Tahoma"/>
          <w:i w:val="0"/>
          <w:sz w:val="22"/>
          <w:szCs w:val="22"/>
        </w:rPr>
        <w:t xml:space="preserve"> in drugimi institucijami doma in v svetu</w:t>
      </w:r>
      <w:r w:rsidRPr="00A70421">
        <w:rPr>
          <w:rFonts w:asciiTheme="minorHAnsi" w:hAnsiTheme="minorHAnsi" w:cs="Tahoma"/>
          <w:i w:val="0"/>
          <w:sz w:val="22"/>
          <w:szCs w:val="22"/>
        </w:rPr>
        <w:t>.</w:t>
      </w:r>
    </w:p>
    <w:p w14:paraId="4DA469AF" w14:textId="77777777" w:rsidR="009135AB" w:rsidRPr="00A70421" w:rsidRDefault="009135AB" w:rsidP="00B91A22">
      <w:pPr>
        <w:numPr>
          <w:ilvl w:val="0"/>
          <w:numId w:val="2"/>
        </w:numPr>
        <w:spacing w:line="360" w:lineRule="auto"/>
        <w:ind w:left="357" w:hanging="357"/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 xml:space="preserve">Seznanjanje javnosti z rezultati </w:t>
      </w:r>
      <w:r w:rsidR="00E7439B" w:rsidRPr="00A70421">
        <w:rPr>
          <w:rFonts w:asciiTheme="minorHAnsi" w:hAnsiTheme="minorHAnsi" w:cs="Tahoma"/>
          <w:i w:val="0"/>
          <w:sz w:val="22"/>
          <w:szCs w:val="22"/>
        </w:rPr>
        <w:t xml:space="preserve">spremljanja, ugotavljanja in </w:t>
      </w:r>
      <w:r w:rsidRPr="00A70421">
        <w:rPr>
          <w:rFonts w:asciiTheme="minorHAnsi" w:hAnsiTheme="minorHAnsi" w:cs="Tahoma"/>
          <w:i w:val="0"/>
          <w:sz w:val="22"/>
          <w:szCs w:val="22"/>
        </w:rPr>
        <w:t xml:space="preserve">zagotavljanja kakovosti na </w:t>
      </w:r>
      <w:r w:rsidR="00F42119" w:rsidRPr="00A70421">
        <w:rPr>
          <w:rFonts w:asciiTheme="minorHAnsi" w:hAnsiTheme="minorHAnsi" w:cs="Tahoma"/>
          <w:i w:val="0"/>
          <w:sz w:val="22"/>
          <w:szCs w:val="22"/>
        </w:rPr>
        <w:t>Univerzi v Mariboru</w:t>
      </w:r>
      <w:r w:rsidRPr="00A70421">
        <w:rPr>
          <w:rFonts w:asciiTheme="minorHAnsi" w:hAnsiTheme="minorHAnsi" w:cs="Tahoma"/>
          <w:i w:val="0"/>
          <w:sz w:val="22"/>
          <w:szCs w:val="22"/>
        </w:rPr>
        <w:t>.</w:t>
      </w:r>
    </w:p>
    <w:p w14:paraId="37774980" w14:textId="77777777" w:rsidR="002B2AAA" w:rsidRPr="00A70421" w:rsidRDefault="002B2AAA" w:rsidP="00B91A22">
      <w:pPr>
        <w:spacing w:line="360" w:lineRule="auto"/>
        <w:jc w:val="both"/>
        <w:rPr>
          <w:rFonts w:asciiTheme="minorHAnsi" w:hAnsiTheme="minorHAnsi" w:cs="Tahoma"/>
          <w:i w:val="0"/>
          <w:sz w:val="22"/>
          <w:szCs w:val="22"/>
        </w:rPr>
      </w:pPr>
    </w:p>
    <w:p w14:paraId="489A3562" w14:textId="77777777" w:rsidR="009135AB" w:rsidRDefault="009135AB" w:rsidP="00B91A22">
      <w:pPr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ab/>
      </w:r>
      <w:r w:rsidRPr="00A70421">
        <w:rPr>
          <w:rFonts w:asciiTheme="minorHAnsi" w:hAnsiTheme="minorHAnsi" w:cs="Tahoma"/>
          <w:i w:val="0"/>
          <w:sz w:val="22"/>
          <w:szCs w:val="22"/>
        </w:rPr>
        <w:tab/>
      </w:r>
      <w:r w:rsidRPr="00A70421">
        <w:rPr>
          <w:rFonts w:asciiTheme="minorHAnsi" w:hAnsiTheme="minorHAnsi" w:cs="Tahoma"/>
          <w:i w:val="0"/>
          <w:sz w:val="22"/>
          <w:szCs w:val="22"/>
        </w:rPr>
        <w:tab/>
      </w:r>
      <w:r w:rsidRPr="00A70421">
        <w:rPr>
          <w:rFonts w:asciiTheme="minorHAnsi" w:hAnsiTheme="minorHAnsi" w:cs="Tahoma"/>
          <w:i w:val="0"/>
          <w:sz w:val="22"/>
          <w:szCs w:val="22"/>
        </w:rPr>
        <w:tab/>
      </w:r>
      <w:r w:rsidRPr="00A70421">
        <w:rPr>
          <w:rFonts w:asciiTheme="minorHAnsi" w:hAnsiTheme="minorHAnsi" w:cs="Tahoma"/>
          <w:i w:val="0"/>
          <w:sz w:val="22"/>
          <w:szCs w:val="22"/>
        </w:rPr>
        <w:tab/>
      </w:r>
      <w:r w:rsidRPr="00A70421">
        <w:rPr>
          <w:rFonts w:asciiTheme="minorHAnsi" w:hAnsiTheme="minorHAnsi" w:cs="Tahoma"/>
          <w:i w:val="0"/>
          <w:sz w:val="22"/>
          <w:szCs w:val="22"/>
        </w:rPr>
        <w:tab/>
      </w:r>
      <w:r w:rsidRPr="00A70421">
        <w:rPr>
          <w:rFonts w:asciiTheme="minorHAnsi" w:hAnsiTheme="minorHAnsi" w:cs="Tahoma"/>
          <w:i w:val="0"/>
          <w:sz w:val="22"/>
          <w:szCs w:val="22"/>
        </w:rPr>
        <w:tab/>
      </w:r>
      <w:r w:rsidRPr="00A70421">
        <w:rPr>
          <w:rFonts w:asciiTheme="minorHAnsi" w:hAnsiTheme="minorHAnsi" w:cs="Tahoma"/>
          <w:i w:val="0"/>
          <w:sz w:val="22"/>
          <w:szCs w:val="22"/>
        </w:rPr>
        <w:tab/>
        <w:t xml:space="preserve"> </w:t>
      </w:r>
      <w:r w:rsidR="00C84B37" w:rsidRPr="00A70421">
        <w:rPr>
          <w:rFonts w:asciiTheme="minorHAnsi" w:hAnsiTheme="minorHAnsi" w:cs="Tahoma"/>
          <w:i w:val="0"/>
          <w:sz w:val="22"/>
          <w:szCs w:val="22"/>
        </w:rPr>
        <w:t xml:space="preserve">  </w:t>
      </w:r>
      <w:r w:rsidRPr="00A70421">
        <w:rPr>
          <w:rFonts w:asciiTheme="minorHAnsi" w:hAnsiTheme="minorHAnsi" w:cs="Tahoma"/>
          <w:i w:val="0"/>
          <w:sz w:val="22"/>
          <w:szCs w:val="22"/>
        </w:rPr>
        <w:t xml:space="preserve"> P r e d s e d n i k</w:t>
      </w:r>
    </w:p>
    <w:p w14:paraId="70AB7A7E" w14:textId="77777777" w:rsidR="00A0606B" w:rsidRPr="00A70421" w:rsidRDefault="00A0606B" w:rsidP="00B91A22">
      <w:pPr>
        <w:jc w:val="both"/>
        <w:rPr>
          <w:rFonts w:asciiTheme="minorHAnsi" w:hAnsiTheme="minorHAnsi" w:cs="Tahoma"/>
          <w:i w:val="0"/>
          <w:sz w:val="22"/>
          <w:szCs w:val="22"/>
        </w:rPr>
      </w:pPr>
    </w:p>
    <w:p w14:paraId="38EC0CAC" w14:textId="712CEA97" w:rsidR="007E0CBF" w:rsidRDefault="009135AB" w:rsidP="00B91A22">
      <w:pPr>
        <w:jc w:val="both"/>
        <w:rPr>
          <w:rFonts w:asciiTheme="minorHAnsi" w:hAnsiTheme="minorHAnsi" w:cs="Tahoma"/>
          <w:i w:val="0"/>
          <w:sz w:val="22"/>
          <w:szCs w:val="22"/>
        </w:rPr>
      </w:pPr>
      <w:r w:rsidRPr="00A70421">
        <w:rPr>
          <w:rFonts w:asciiTheme="minorHAnsi" w:hAnsiTheme="minorHAnsi" w:cs="Tahoma"/>
          <w:i w:val="0"/>
          <w:sz w:val="22"/>
          <w:szCs w:val="22"/>
        </w:rPr>
        <w:tab/>
      </w:r>
      <w:r w:rsidRPr="00A70421">
        <w:rPr>
          <w:rFonts w:asciiTheme="minorHAnsi" w:hAnsiTheme="minorHAnsi" w:cs="Tahoma"/>
          <w:i w:val="0"/>
          <w:sz w:val="22"/>
          <w:szCs w:val="22"/>
        </w:rPr>
        <w:tab/>
      </w:r>
      <w:r w:rsidRPr="00A70421">
        <w:rPr>
          <w:rFonts w:asciiTheme="minorHAnsi" w:hAnsiTheme="minorHAnsi" w:cs="Tahoma"/>
          <w:i w:val="0"/>
          <w:sz w:val="22"/>
          <w:szCs w:val="22"/>
        </w:rPr>
        <w:tab/>
      </w:r>
      <w:r w:rsidRPr="00A70421">
        <w:rPr>
          <w:rFonts w:asciiTheme="minorHAnsi" w:hAnsiTheme="minorHAnsi" w:cs="Tahoma"/>
          <w:i w:val="0"/>
          <w:sz w:val="22"/>
          <w:szCs w:val="22"/>
        </w:rPr>
        <w:tab/>
      </w:r>
      <w:r w:rsidRPr="00A70421">
        <w:rPr>
          <w:rFonts w:asciiTheme="minorHAnsi" w:hAnsiTheme="minorHAnsi" w:cs="Tahoma"/>
          <w:i w:val="0"/>
          <w:sz w:val="22"/>
          <w:szCs w:val="22"/>
        </w:rPr>
        <w:tab/>
      </w:r>
      <w:r w:rsidRPr="00A70421">
        <w:rPr>
          <w:rFonts w:asciiTheme="minorHAnsi" w:hAnsiTheme="minorHAnsi" w:cs="Tahoma"/>
          <w:i w:val="0"/>
          <w:sz w:val="22"/>
          <w:szCs w:val="22"/>
        </w:rPr>
        <w:tab/>
      </w:r>
      <w:r w:rsidRPr="00A70421">
        <w:rPr>
          <w:rFonts w:asciiTheme="minorHAnsi" w:hAnsiTheme="minorHAnsi" w:cs="Tahoma"/>
          <w:i w:val="0"/>
          <w:sz w:val="22"/>
          <w:szCs w:val="22"/>
        </w:rPr>
        <w:tab/>
      </w:r>
      <w:r w:rsidRPr="00A70421">
        <w:rPr>
          <w:rFonts w:asciiTheme="minorHAnsi" w:hAnsiTheme="minorHAnsi" w:cs="Tahoma"/>
          <w:i w:val="0"/>
          <w:sz w:val="22"/>
          <w:szCs w:val="22"/>
        </w:rPr>
        <w:tab/>
        <w:t xml:space="preserve">Prof. dr. </w:t>
      </w:r>
      <w:r w:rsidR="00C84B37" w:rsidRPr="00A70421">
        <w:rPr>
          <w:rFonts w:asciiTheme="minorHAnsi" w:hAnsiTheme="minorHAnsi" w:cs="Tahoma"/>
          <w:i w:val="0"/>
          <w:sz w:val="22"/>
          <w:szCs w:val="22"/>
        </w:rPr>
        <w:t>Marko</w:t>
      </w:r>
      <w:r w:rsidRPr="00A70421">
        <w:rPr>
          <w:rFonts w:asciiTheme="minorHAnsi" w:hAnsiTheme="minorHAnsi" w:cs="Tahoma"/>
          <w:i w:val="0"/>
          <w:sz w:val="22"/>
          <w:szCs w:val="22"/>
        </w:rPr>
        <w:t xml:space="preserve"> </w:t>
      </w:r>
      <w:r w:rsidR="00C84B37" w:rsidRPr="00A70421">
        <w:rPr>
          <w:rFonts w:asciiTheme="minorHAnsi" w:hAnsiTheme="minorHAnsi" w:cs="Tahoma"/>
          <w:i w:val="0"/>
          <w:sz w:val="22"/>
          <w:szCs w:val="22"/>
        </w:rPr>
        <w:t>Marhl</w:t>
      </w:r>
    </w:p>
    <w:sectPr w:rsidR="007E0CBF" w:rsidSect="00E70C2B">
      <w:footerReference w:type="even" r:id="rId9"/>
      <w:footerReference w:type="default" r:id="rId10"/>
      <w:pgSz w:w="11906" w:h="16838"/>
      <w:pgMar w:top="1418" w:right="1418" w:bottom="1418" w:left="141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38E572" w14:textId="77777777" w:rsidR="00FF2ED2" w:rsidRDefault="00FF2ED2">
      <w:r>
        <w:separator/>
      </w:r>
    </w:p>
  </w:endnote>
  <w:endnote w:type="continuationSeparator" w:id="0">
    <w:p w14:paraId="0900EC46" w14:textId="77777777" w:rsidR="00FF2ED2" w:rsidRDefault="00FF2E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B73D35" w14:textId="77777777" w:rsidR="00A937E1" w:rsidRDefault="00A937E1" w:rsidP="009135AB">
    <w:pPr>
      <w:pStyle w:val="Noga"/>
      <w:framePr w:wrap="around" w:vAnchor="text" w:hAnchor="margin" w:xAlign="right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>
      <w:rPr>
        <w:rStyle w:val="tevilkastrani"/>
      </w:rPr>
      <w:fldChar w:fldCharType="end"/>
    </w:r>
  </w:p>
  <w:p w14:paraId="2EB3DA8B" w14:textId="77777777" w:rsidR="00A937E1" w:rsidRDefault="00A937E1" w:rsidP="009135AB">
    <w:pPr>
      <w:pStyle w:val="Nog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71DF01" w14:textId="77777777" w:rsidR="00A937E1" w:rsidRPr="00870D5E" w:rsidRDefault="00A937E1">
    <w:pPr>
      <w:pStyle w:val="Noga"/>
      <w:jc w:val="center"/>
      <w:rPr>
        <w:rFonts w:ascii="Calibri" w:hAnsi="Calibri"/>
        <w:i w:val="0"/>
        <w:sz w:val="22"/>
        <w:szCs w:val="22"/>
      </w:rPr>
    </w:pPr>
    <w:r w:rsidRPr="00870D5E">
      <w:rPr>
        <w:rFonts w:ascii="Calibri" w:hAnsi="Calibri"/>
        <w:i w:val="0"/>
        <w:sz w:val="22"/>
        <w:szCs w:val="22"/>
      </w:rPr>
      <w:fldChar w:fldCharType="begin"/>
    </w:r>
    <w:r w:rsidRPr="00870D5E">
      <w:rPr>
        <w:rFonts w:ascii="Calibri" w:hAnsi="Calibri"/>
        <w:i w:val="0"/>
        <w:sz w:val="22"/>
        <w:szCs w:val="22"/>
      </w:rPr>
      <w:instrText xml:space="preserve"> PAGE   \* MERGEFORMAT </w:instrText>
    </w:r>
    <w:r w:rsidRPr="00870D5E">
      <w:rPr>
        <w:rFonts w:ascii="Calibri" w:hAnsi="Calibri"/>
        <w:i w:val="0"/>
        <w:sz w:val="22"/>
        <w:szCs w:val="22"/>
      </w:rPr>
      <w:fldChar w:fldCharType="separate"/>
    </w:r>
    <w:r w:rsidR="00DB601C">
      <w:rPr>
        <w:rFonts w:ascii="Calibri" w:hAnsi="Calibri"/>
        <w:i w:val="0"/>
        <w:noProof/>
        <w:sz w:val="22"/>
        <w:szCs w:val="22"/>
      </w:rPr>
      <w:t>2</w:t>
    </w:r>
    <w:r w:rsidRPr="00870D5E">
      <w:rPr>
        <w:rFonts w:ascii="Calibri" w:hAnsi="Calibri"/>
        <w:i w:val="0"/>
        <w:sz w:val="22"/>
        <w:szCs w:val="22"/>
      </w:rPr>
      <w:fldChar w:fldCharType="end"/>
    </w:r>
  </w:p>
  <w:p w14:paraId="4184EAED" w14:textId="77777777" w:rsidR="00A937E1" w:rsidRDefault="00A937E1" w:rsidP="009135AB">
    <w:pPr>
      <w:pStyle w:val="Nog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C1ECCF" w14:textId="77777777" w:rsidR="00FF2ED2" w:rsidRDefault="00FF2ED2">
      <w:r>
        <w:separator/>
      </w:r>
    </w:p>
  </w:footnote>
  <w:footnote w:type="continuationSeparator" w:id="0">
    <w:p w14:paraId="5B9F1468" w14:textId="77777777" w:rsidR="00FF2ED2" w:rsidRDefault="00FF2E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730F2"/>
    <w:multiLevelType w:val="singleLevel"/>
    <w:tmpl w:val="DCB6C028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F3A1F18"/>
    <w:multiLevelType w:val="hybridMultilevel"/>
    <w:tmpl w:val="0EC6146E"/>
    <w:lvl w:ilvl="0" w:tplc="BEC882B6">
      <w:start w:val="1"/>
      <w:numFmt w:val="decimal"/>
      <w:lvlText w:val="%1."/>
      <w:lvlJc w:val="left"/>
      <w:pPr>
        <w:ind w:left="720" w:hanging="360"/>
      </w:pPr>
      <w:rPr>
        <w:i w:val="0"/>
        <w:color w:val="auto"/>
      </w:r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9517D3"/>
    <w:multiLevelType w:val="singleLevel"/>
    <w:tmpl w:val="DCB6C028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94749543">
    <w:abstractNumId w:val="2"/>
  </w:num>
  <w:num w:numId="2" w16cid:durableId="961182679">
    <w:abstractNumId w:val="0"/>
  </w:num>
  <w:num w:numId="3" w16cid:durableId="989093996">
    <w:abstractNumId w:val="1"/>
  </w:num>
  <w:num w:numId="4" w16cid:durableId="17253262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5AB"/>
    <w:rsid w:val="000017EE"/>
    <w:rsid w:val="00001EE9"/>
    <w:rsid w:val="000136E5"/>
    <w:rsid w:val="00016DC3"/>
    <w:rsid w:val="00017AA9"/>
    <w:rsid w:val="00062CAA"/>
    <w:rsid w:val="00070044"/>
    <w:rsid w:val="000906E8"/>
    <w:rsid w:val="00094B6F"/>
    <w:rsid w:val="000C1B5D"/>
    <w:rsid w:val="000C55EE"/>
    <w:rsid w:val="000C6ADE"/>
    <w:rsid w:val="00111A71"/>
    <w:rsid w:val="001412CC"/>
    <w:rsid w:val="00143E0C"/>
    <w:rsid w:val="0014742A"/>
    <w:rsid w:val="00161B30"/>
    <w:rsid w:val="00176A7E"/>
    <w:rsid w:val="00196363"/>
    <w:rsid w:val="001A1283"/>
    <w:rsid w:val="001B2096"/>
    <w:rsid w:val="00202364"/>
    <w:rsid w:val="00206F00"/>
    <w:rsid w:val="00212737"/>
    <w:rsid w:val="0024314C"/>
    <w:rsid w:val="002540CB"/>
    <w:rsid w:val="00254891"/>
    <w:rsid w:val="00257A7C"/>
    <w:rsid w:val="00264032"/>
    <w:rsid w:val="002814CD"/>
    <w:rsid w:val="00293A4A"/>
    <w:rsid w:val="002A0EBF"/>
    <w:rsid w:val="002B2AAA"/>
    <w:rsid w:val="002C7A58"/>
    <w:rsid w:val="002D1558"/>
    <w:rsid w:val="002E40B2"/>
    <w:rsid w:val="00311931"/>
    <w:rsid w:val="003148A2"/>
    <w:rsid w:val="00334548"/>
    <w:rsid w:val="00381DB5"/>
    <w:rsid w:val="003823ED"/>
    <w:rsid w:val="00383687"/>
    <w:rsid w:val="003B21A2"/>
    <w:rsid w:val="003B355F"/>
    <w:rsid w:val="003B403E"/>
    <w:rsid w:val="003B4378"/>
    <w:rsid w:val="003C6507"/>
    <w:rsid w:val="003D0842"/>
    <w:rsid w:val="003D3F9B"/>
    <w:rsid w:val="003D653C"/>
    <w:rsid w:val="003F6B06"/>
    <w:rsid w:val="00417128"/>
    <w:rsid w:val="00436F03"/>
    <w:rsid w:val="004924EC"/>
    <w:rsid w:val="004A7A91"/>
    <w:rsid w:val="004C328D"/>
    <w:rsid w:val="004D1673"/>
    <w:rsid w:val="004E6EDB"/>
    <w:rsid w:val="004F0985"/>
    <w:rsid w:val="00512476"/>
    <w:rsid w:val="0053478A"/>
    <w:rsid w:val="0056344E"/>
    <w:rsid w:val="00570815"/>
    <w:rsid w:val="00594B1B"/>
    <w:rsid w:val="005A2397"/>
    <w:rsid w:val="005B5A83"/>
    <w:rsid w:val="005B63F6"/>
    <w:rsid w:val="005D24D9"/>
    <w:rsid w:val="005F0D0B"/>
    <w:rsid w:val="00602D0A"/>
    <w:rsid w:val="00647A46"/>
    <w:rsid w:val="00653F0F"/>
    <w:rsid w:val="0066738B"/>
    <w:rsid w:val="006809F4"/>
    <w:rsid w:val="00687EF9"/>
    <w:rsid w:val="006E40A3"/>
    <w:rsid w:val="006F08D7"/>
    <w:rsid w:val="006F47F5"/>
    <w:rsid w:val="00702D6A"/>
    <w:rsid w:val="00703ED4"/>
    <w:rsid w:val="00707DAC"/>
    <w:rsid w:val="00711153"/>
    <w:rsid w:val="00732094"/>
    <w:rsid w:val="00755A3C"/>
    <w:rsid w:val="00761E44"/>
    <w:rsid w:val="00766265"/>
    <w:rsid w:val="00766705"/>
    <w:rsid w:val="007715FF"/>
    <w:rsid w:val="0079160B"/>
    <w:rsid w:val="007E0CBF"/>
    <w:rsid w:val="007E1EC1"/>
    <w:rsid w:val="00812AB7"/>
    <w:rsid w:val="0081704E"/>
    <w:rsid w:val="00825143"/>
    <w:rsid w:val="00852CDC"/>
    <w:rsid w:val="00864CFB"/>
    <w:rsid w:val="00870D5E"/>
    <w:rsid w:val="0089616A"/>
    <w:rsid w:val="008A1A49"/>
    <w:rsid w:val="008C1236"/>
    <w:rsid w:val="008C3BA8"/>
    <w:rsid w:val="008C427B"/>
    <w:rsid w:val="008C568C"/>
    <w:rsid w:val="008D25D0"/>
    <w:rsid w:val="008F2054"/>
    <w:rsid w:val="00905FA2"/>
    <w:rsid w:val="009135AB"/>
    <w:rsid w:val="009216FF"/>
    <w:rsid w:val="00936BAD"/>
    <w:rsid w:val="00943F97"/>
    <w:rsid w:val="00952CB4"/>
    <w:rsid w:val="0095675E"/>
    <w:rsid w:val="0096288A"/>
    <w:rsid w:val="00966516"/>
    <w:rsid w:val="009C2EA2"/>
    <w:rsid w:val="009E350A"/>
    <w:rsid w:val="009F1645"/>
    <w:rsid w:val="00A0606B"/>
    <w:rsid w:val="00A36072"/>
    <w:rsid w:val="00A536B7"/>
    <w:rsid w:val="00A70421"/>
    <w:rsid w:val="00A820C8"/>
    <w:rsid w:val="00A937E1"/>
    <w:rsid w:val="00AA1315"/>
    <w:rsid w:val="00AA5020"/>
    <w:rsid w:val="00AB33DA"/>
    <w:rsid w:val="00AD12BC"/>
    <w:rsid w:val="00B13156"/>
    <w:rsid w:val="00B36A1A"/>
    <w:rsid w:val="00B52BBF"/>
    <w:rsid w:val="00B71FB1"/>
    <w:rsid w:val="00B72FDE"/>
    <w:rsid w:val="00B750FF"/>
    <w:rsid w:val="00B81841"/>
    <w:rsid w:val="00B91A22"/>
    <w:rsid w:val="00BB4F15"/>
    <w:rsid w:val="00BB74F0"/>
    <w:rsid w:val="00BC4110"/>
    <w:rsid w:val="00C04CC5"/>
    <w:rsid w:val="00C07B6F"/>
    <w:rsid w:val="00C36F51"/>
    <w:rsid w:val="00C37EDD"/>
    <w:rsid w:val="00C40514"/>
    <w:rsid w:val="00C517DF"/>
    <w:rsid w:val="00C84B37"/>
    <w:rsid w:val="00C910E0"/>
    <w:rsid w:val="00CA009E"/>
    <w:rsid w:val="00CC022A"/>
    <w:rsid w:val="00CC4146"/>
    <w:rsid w:val="00CD58C2"/>
    <w:rsid w:val="00D007D8"/>
    <w:rsid w:val="00D3295E"/>
    <w:rsid w:val="00D35D9A"/>
    <w:rsid w:val="00D44FF2"/>
    <w:rsid w:val="00D46966"/>
    <w:rsid w:val="00D55A78"/>
    <w:rsid w:val="00D62A96"/>
    <w:rsid w:val="00D713BE"/>
    <w:rsid w:val="00D874DF"/>
    <w:rsid w:val="00D92AA3"/>
    <w:rsid w:val="00DA7817"/>
    <w:rsid w:val="00DB1D3C"/>
    <w:rsid w:val="00DB39C0"/>
    <w:rsid w:val="00DB601C"/>
    <w:rsid w:val="00DC55B5"/>
    <w:rsid w:val="00DD4F37"/>
    <w:rsid w:val="00DE735C"/>
    <w:rsid w:val="00DF5EDE"/>
    <w:rsid w:val="00E26B8C"/>
    <w:rsid w:val="00E529DF"/>
    <w:rsid w:val="00E55CCE"/>
    <w:rsid w:val="00E56419"/>
    <w:rsid w:val="00E61BDC"/>
    <w:rsid w:val="00E70C2B"/>
    <w:rsid w:val="00E7439B"/>
    <w:rsid w:val="00E91E92"/>
    <w:rsid w:val="00EA5720"/>
    <w:rsid w:val="00F23F37"/>
    <w:rsid w:val="00F42119"/>
    <w:rsid w:val="00F77D6C"/>
    <w:rsid w:val="00F9311F"/>
    <w:rsid w:val="00FA535E"/>
    <w:rsid w:val="00FB0C86"/>
    <w:rsid w:val="00FB42D5"/>
    <w:rsid w:val="00FB47F1"/>
    <w:rsid w:val="00FB771E"/>
    <w:rsid w:val="00FF2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254499"/>
  <w15:chartTrackingRefBased/>
  <w15:docId w15:val="{83BAF641-E201-419B-B38D-529F5A54C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9135AB"/>
    <w:rPr>
      <w:i/>
      <w:sz w:val="24"/>
    </w:rPr>
  </w:style>
  <w:style w:type="paragraph" w:styleId="Naslov3">
    <w:name w:val="heading 3"/>
    <w:basedOn w:val="Navaden"/>
    <w:next w:val="Navaden"/>
    <w:qFormat/>
    <w:rsid w:val="009135AB"/>
    <w:pPr>
      <w:keepNext/>
      <w:jc w:val="right"/>
      <w:outlineLvl w:val="2"/>
    </w:pPr>
    <w:rPr>
      <w:i w:val="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oga">
    <w:name w:val="footer"/>
    <w:basedOn w:val="Navaden"/>
    <w:link w:val="NogaZnak"/>
    <w:uiPriority w:val="99"/>
    <w:rsid w:val="009135AB"/>
    <w:pPr>
      <w:tabs>
        <w:tab w:val="center" w:pos="4536"/>
        <w:tab w:val="right" w:pos="9072"/>
      </w:tabs>
    </w:pPr>
  </w:style>
  <w:style w:type="character" w:styleId="tevilkastrani">
    <w:name w:val="page number"/>
    <w:basedOn w:val="Privzetapisavaodstavka"/>
    <w:rsid w:val="009135AB"/>
  </w:style>
  <w:style w:type="paragraph" w:styleId="Glava">
    <w:name w:val="header"/>
    <w:basedOn w:val="Navaden"/>
    <w:link w:val="GlavaZnak"/>
    <w:rsid w:val="00CC4146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rsid w:val="00CC4146"/>
    <w:rPr>
      <w:i/>
      <w:sz w:val="24"/>
    </w:rPr>
  </w:style>
  <w:style w:type="character" w:customStyle="1" w:styleId="NogaZnak">
    <w:name w:val="Noga Znak"/>
    <w:link w:val="Noga"/>
    <w:uiPriority w:val="99"/>
    <w:rsid w:val="00CC4146"/>
    <w:rPr>
      <w:i/>
      <w:sz w:val="24"/>
    </w:rPr>
  </w:style>
  <w:style w:type="paragraph" w:customStyle="1" w:styleId="Default">
    <w:name w:val="Default"/>
    <w:rsid w:val="00CC022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Besedilooblaka">
    <w:name w:val="Balloon Text"/>
    <w:basedOn w:val="Navaden"/>
    <w:link w:val="BesedilooblakaZnak"/>
    <w:rsid w:val="00DA7817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link w:val="Besedilooblaka"/>
    <w:rsid w:val="00DA7817"/>
    <w:rPr>
      <w:rFonts w:ascii="Segoe UI" w:hAnsi="Segoe UI" w:cs="Segoe UI"/>
      <w:i/>
      <w:sz w:val="18"/>
      <w:szCs w:val="18"/>
    </w:rPr>
  </w:style>
  <w:style w:type="paragraph" w:styleId="Odstavekseznama">
    <w:name w:val="List Paragraph"/>
    <w:basedOn w:val="Navaden"/>
    <w:uiPriority w:val="34"/>
    <w:qFormat/>
    <w:rsid w:val="001963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23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BFE14.2C1A8C6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491</Words>
  <Characters>4280</Characters>
  <Application>Microsoft Office Word</Application>
  <DocSecurity>0</DocSecurity>
  <Lines>35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Komisija za ocenjevanje</vt:lpstr>
    </vt:vector>
  </TitlesOfParts>
  <Company>Univerza v Mariboru</Company>
  <LinksUpToDate>false</LinksUpToDate>
  <CharactersWithSpaces>4762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Komisija za ocenjevanje</dc:title>
  <dc:subject/>
  <dc:creator>mihap</dc:creator>
  <cp:keywords/>
  <dc:description/>
  <cp:lastModifiedBy>Mihael Pauko</cp:lastModifiedBy>
  <cp:revision>7</cp:revision>
  <cp:lastPrinted>2025-10-08T13:02:00Z</cp:lastPrinted>
  <dcterms:created xsi:type="dcterms:W3CDTF">2025-09-05T05:40:00Z</dcterms:created>
  <dcterms:modified xsi:type="dcterms:W3CDTF">2025-10-08T13:02:00Z</dcterms:modified>
</cp:coreProperties>
</file>